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8B80" w14:textId="0904D765" w:rsidR="00C1277B" w:rsidRDefault="00C1277B" w:rsidP="00024C09"/>
    <w:p w14:paraId="09529594" w14:textId="50706CFD" w:rsidR="00F15F9E" w:rsidRDefault="00F15F9E" w:rsidP="006E5E55">
      <w:pPr>
        <w:spacing w:line="240" w:lineRule="auto"/>
        <w:rPr>
          <w:sz w:val="20"/>
          <w:szCs w:val="20"/>
        </w:rPr>
      </w:pPr>
    </w:p>
    <w:p w14:paraId="041212EF" w14:textId="72CC7B99" w:rsidR="00B064D8" w:rsidRPr="00431BFC" w:rsidRDefault="00B064D8" w:rsidP="00B064D8">
      <w:pPr>
        <w:spacing w:line="240" w:lineRule="auto"/>
        <w:jc w:val="center"/>
        <w:rPr>
          <w:b/>
          <w:bCs/>
          <w:sz w:val="32"/>
          <w:szCs w:val="32"/>
        </w:rPr>
      </w:pPr>
      <w:r w:rsidRPr="00431BFC">
        <w:rPr>
          <w:b/>
          <w:bCs/>
          <w:sz w:val="32"/>
          <w:szCs w:val="32"/>
        </w:rPr>
        <w:t xml:space="preserve">Szanowni </w:t>
      </w:r>
      <w:r w:rsidR="0057129C" w:rsidRPr="00431BFC">
        <w:rPr>
          <w:b/>
          <w:bCs/>
          <w:sz w:val="32"/>
          <w:szCs w:val="32"/>
        </w:rPr>
        <w:t>G</w:t>
      </w:r>
      <w:r w:rsidRPr="00431BFC">
        <w:rPr>
          <w:b/>
          <w:bCs/>
          <w:sz w:val="32"/>
          <w:szCs w:val="32"/>
        </w:rPr>
        <w:t xml:space="preserve">oście, </w:t>
      </w:r>
      <w:r w:rsidR="0057129C" w:rsidRPr="00431BFC">
        <w:rPr>
          <w:b/>
          <w:bCs/>
          <w:sz w:val="32"/>
          <w:szCs w:val="32"/>
        </w:rPr>
        <w:t>K</w:t>
      </w:r>
      <w:r w:rsidRPr="00431BFC">
        <w:rPr>
          <w:b/>
          <w:bCs/>
          <w:sz w:val="32"/>
          <w:szCs w:val="32"/>
        </w:rPr>
        <w:t xml:space="preserve">lienci, </w:t>
      </w:r>
      <w:r w:rsidR="0057129C" w:rsidRPr="00431BFC">
        <w:rPr>
          <w:b/>
          <w:bCs/>
          <w:sz w:val="32"/>
          <w:szCs w:val="32"/>
        </w:rPr>
        <w:t>A</w:t>
      </w:r>
      <w:r w:rsidRPr="00431BFC">
        <w:rPr>
          <w:b/>
          <w:bCs/>
          <w:sz w:val="32"/>
          <w:szCs w:val="32"/>
        </w:rPr>
        <w:t>udytorzy</w:t>
      </w:r>
      <w:r w:rsidR="00431BFC" w:rsidRPr="00431BFC">
        <w:rPr>
          <w:b/>
          <w:bCs/>
          <w:sz w:val="32"/>
          <w:szCs w:val="32"/>
        </w:rPr>
        <w:t xml:space="preserve">, </w:t>
      </w:r>
    </w:p>
    <w:p w14:paraId="57EDD9B0" w14:textId="4B069EE3" w:rsidR="0057129C" w:rsidRPr="00431BFC" w:rsidRDefault="0057129C" w:rsidP="0057129C">
      <w:pPr>
        <w:spacing w:line="240" w:lineRule="auto"/>
        <w:jc w:val="center"/>
        <w:rPr>
          <w:b/>
          <w:bCs/>
          <w:sz w:val="32"/>
          <w:szCs w:val="32"/>
        </w:rPr>
      </w:pPr>
      <w:r w:rsidRPr="00431BFC">
        <w:rPr>
          <w:b/>
          <w:bCs/>
          <w:sz w:val="32"/>
          <w:szCs w:val="32"/>
        </w:rPr>
        <w:t>w trosce o Państwa bezpieczeństwo na terenie firmy GELG Sp. z o.o. została sporządzona instrukcja bhp. P</w:t>
      </w:r>
      <w:r w:rsidR="00B064D8" w:rsidRPr="00431BFC">
        <w:rPr>
          <w:b/>
          <w:bCs/>
          <w:sz w:val="32"/>
          <w:szCs w:val="32"/>
        </w:rPr>
        <w:t xml:space="preserve">rosimy o zapoznanie i stosowanie się </w:t>
      </w:r>
      <w:r w:rsidRPr="00431BFC">
        <w:rPr>
          <w:b/>
          <w:bCs/>
          <w:sz w:val="32"/>
          <w:szCs w:val="32"/>
        </w:rPr>
        <w:t>do poleceń zawartych w instrukcji.</w:t>
      </w:r>
    </w:p>
    <w:p w14:paraId="58165476" w14:textId="77777777" w:rsidR="0057129C" w:rsidRPr="0057129C" w:rsidRDefault="0057129C" w:rsidP="0057129C">
      <w:pPr>
        <w:spacing w:line="240" w:lineRule="auto"/>
        <w:jc w:val="center"/>
        <w:rPr>
          <w:sz w:val="32"/>
          <w:szCs w:val="32"/>
        </w:rPr>
      </w:pPr>
    </w:p>
    <w:p w14:paraId="50EF6701" w14:textId="580A4F8B" w:rsidR="00F15F9E" w:rsidRDefault="00B064D8" w:rsidP="00B064D8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FF764DD" wp14:editId="301FB244">
            <wp:extent cx="3419475" cy="3419475"/>
            <wp:effectExtent l="0" t="0" r="9525" b="9525"/>
            <wp:docPr id="4" name="Obraz 4" descr="Znak przeczytaj instrukcję na Folii Samoprzylepnej (GK013), sklepbhpippoz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przeczytaj instrukcję na Folii Samoprzylepnej (GK013), sklepbhpippoz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A629C" w14:textId="23C5CFB8" w:rsidR="0057129C" w:rsidRDefault="0057129C" w:rsidP="00B064D8">
      <w:pPr>
        <w:spacing w:line="240" w:lineRule="auto"/>
        <w:jc w:val="center"/>
      </w:pPr>
    </w:p>
    <w:p w14:paraId="76BE7F89" w14:textId="052FA5BB" w:rsidR="0057129C" w:rsidRDefault="0057129C" w:rsidP="00B064D8">
      <w:pPr>
        <w:spacing w:line="240" w:lineRule="auto"/>
        <w:jc w:val="center"/>
      </w:pPr>
    </w:p>
    <w:p w14:paraId="4C519629" w14:textId="70FA7F5A" w:rsidR="0057129C" w:rsidRDefault="0057129C" w:rsidP="00B064D8">
      <w:pPr>
        <w:spacing w:line="240" w:lineRule="auto"/>
        <w:jc w:val="center"/>
      </w:pPr>
    </w:p>
    <w:p w14:paraId="54F4A571" w14:textId="77777777" w:rsidR="0057129C" w:rsidRDefault="0057129C" w:rsidP="00B064D8">
      <w:pPr>
        <w:spacing w:line="240" w:lineRule="auto"/>
        <w:jc w:val="center"/>
      </w:pPr>
    </w:p>
    <w:p w14:paraId="2103FD35" w14:textId="77777777" w:rsidR="00B064D8" w:rsidRDefault="00B064D8" w:rsidP="00B064D8">
      <w:pPr>
        <w:spacing w:line="240" w:lineRule="auto"/>
        <w:jc w:val="center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1120"/>
        <w:gridCol w:w="161"/>
        <w:gridCol w:w="1633"/>
        <w:gridCol w:w="1122"/>
        <w:gridCol w:w="1992"/>
        <w:gridCol w:w="1035"/>
      </w:tblGrid>
      <w:tr w:rsidR="00B064D8" w:rsidRPr="00B064D8" w14:paraId="6256C5B8" w14:textId="77777777" w:rsidTr="00B064D8">
        <w:trPr>
          <w:trHeight w:val="606"/>
        </w:trPr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9A3F" w14:textId="77777777" w:rsidR="00B064D8" w:rsidRPr="00B064D8" w:rsidRDefault="00B064D8" w:rsidP="00B064D8">
            <w:pPr>
              <w:spacing w:line="256" w:lineRule="auto"/>
              <w:jc w:val="center"/>
              <w:rPr>
                <w:rFonts w:ascii="Calibri" w:eastAsia="Calibri" w:hAnsi="Calibri" w:cs="Times New Roman"/>
              </w:rPr>
            </w:pPr>
            <w:r w:rsidRPr="00B064D8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3B7460E6" wp14:editId="7AB63C8E">
                  <wp:extent cx="1247775" cy="2381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2546" w14:textId="77777777" w:rsidR="00B064D8" w:rsidRPr="00B064D8" w:rsidRDefault="00B064D8" w:rsidP="00B064D8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064D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Instrukcja bhp dla osób przebywających na terenie zakładu pracy GELG Sp. z o.o.</w:t>
            </w:r>
          </w:p>
        </w:tc>
      </w:tr>
      <w:tr w:rsidR="00B064D8" w:rsidRPr="00B064D8" w14:paraId="1584F77D" w14:textId="77777777" w:rsidTr="00B064D8">
        <w:trPr>
          <w:trHeight w:val="575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1523" w14:textId="77777777" w:rsidR="00B064D8" w:rsidRPr="00B064D8" w:rsidRDefault="00B064D8" w:rsidP="00B064D8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B064D8">
              <w:rPr>
                <w:rFonts w:ascii="Calibri" w:eastAsia="Calibri" w:hAnsi="Calibri" w:cs="Times New Roman"/>
              </w:rPr>
              <w:t>Opracował:</w:t>
            </w:r>
            <w:r w:rsidRPr="00B064D8">
              <w:rPr>
                <w:rFonts w:ascii="Calibri" w:eastAsia="Calibri" w:hAnsi="Calibri" w:cs="Times New Roman"/>
              </w:rPr>
              <w:br/>
              <w:t>Sylwia Rybarczyk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ABC4" w14:textId="24F57250" w:rsidR="00B064D8" w:rsidRPr="00B064D8" w:rsidRDefault="00B064D8" w:rsidP="00B064D8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B064D8">
              <w:rPr>
                <w:rFonts w:ascii="Calibri" w:eastAsia="Calibri" w:hAnsi="Calibri" w:cs="Times New Roman"/>
              </w:rPr>
              <w:t>Sprawdził:</w:t>
            </w:r>
            <w:r w:rsidR="003A3ED4">
              <w:rPr>
                <w:rFonts w:ascii="Calibri" w:eastAsia="Calibri" w:hAnsi="Calibri" w:cs="Times New Roman"/>
              </w:rPr>
              <w:br/>
              <w:t>Agnieszka Piotr</w:t>
            </w:r>
            <w:r w:rsidRPr="00B064D8">
              <w:rPr>
                <w:rFonts w:ascii="Calibri" w:eastAsia="Calibri" w:hAnsi="Calibri" w:cs="Times New Roman"/>
              </w:rPr>
              <w:br/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660D" w14:textId="70A7AEAC" w:rsidR="00B064D8" w:rsidRPr="00B064D8" w:rsidRDefault="00B064D8" w:rsidP="00B064D8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B064D8">
              <w:rPr>
                <w:rFonts w:ascii="Calibri" w:eastAsia="Calibri" w:hAnsi="Calibri" w:cs="Times New Roman"/>
              </w:rPr>
              <w:t>Zatwierdził:</w:t>
            </w:r>
            <w:r w:rsidRPr="00B064D8">
              <w:rPr>
                <w:rFonts w:ascii="Calibri" w:eastAsia="Calibri" w:hAnsi="Calibri" w:cs="Times New Roman"/>
              </w:rPr>
              <w:br/>
            </w:r>
            <w:r>
              <w:rPr>
                <w:rFonts w:ascii="Calibri" w:eastAsia="Calibri" w:hAnsi="Calibri" w:cs="Times New Roman"/>
              </w:rPr>
              <w:t>Katarzyna Gierczak- Grupińska</w:t>
            </w:r>
          </w:p>
        </w:tc>
      </w:tr>
      <w:tr w:rsidR="00B064D8" w:rsidRPr="00B064D8" w14:paraId="214C57E5" w14:textId="77777777" w:rsidTr="00B064D8">
        <w:trPr>
          <w:trHeight w:val="69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2624" w14:textId="77777777" w:rsidR="00B064D8" w:rsidRPr="00B064D8" w:rsidRDefault="00B064D8" w:rsidP="00B064D8">
            <w:pPr>
              <w:spacing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064D8">
              <w:rPr>
                <w:rFonts w:ascii="Calibri" w:eastAsia="Calibri" w:hAnsi="Calibri" w:cs="Times New Roman"/>
                <w:sz w:val="16"/>
                <w:szCs w:val="16"/>
              </w:rPr>
              <w:t>Podpis: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019A" w14:textId="2039AEA5" w:rsidR="00B064D8" w:rsidRPr="00B064D8" w:rsidRDefault="00B064D8" w:rsidP="00B064D8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064D8">
              <w:rPr>
                <w:rFonts w:ascii="Calibri" w:eastAsia="Calibri" w:hAnsi="Calibri" w:cs="Times New Roman"/>
                <w:sz w:val="16"/>
                <w:szCs w:val="16"/>
              </w:rPr>
              <w:t>Data:</w:t>
            </w:r>
            <w:r w:rsidRPr="00B064D8">
              <w:rPr>
                <w:rFonts w:ascii="Calibri" w:eastAsia="Calibri" w:hAnsi="Calibri" w:cs="Times New Roman"/>
                <w:sz w:val="16"/>
                <w:szCs w:val="16"/>
              </w:rPr>
              <w:br/>
            </w:r>
            <w:r w:rsidR="00867A37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  <w:r w:rsidRPr="00B064D8">
              <w:rPr>
                <w:rFonts w:ascii="Calibri" w:eastAsia="Calibri" w:hAnsi="Calibri" w:cs="Times New Roman"/>
                <w:sz w:val="20"/>
                <w:szCs w:val="20"/>
              </w:rPr>
              <w:t>.0</w:t>
            </w:r>
            <w:r w:rsidR="00867A37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Pr="00B064D8">
              <w:rPr>
                <w:rFonts w:ascii="Calibri" w:eastAsia="Calibri" w:hAnsi="Calibri" w:cs="Times New Roman"/>
                <w:sz w:val="20"/>
                <w:szCs w:val="20"/>
              </w:rPr>
              <w:t>.2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Pr="00B064D8">
              <w:rPr>
                <w:rFonts w:ascii="Calibri" w:eastAsia="Calibri" w:hAnsi="Calibri" w:cs="Times New Roman"/>
                <w:sz w:val="20"/>
                <w:szCs w:val="20"/>
              </w:rPr>
              <w:t>r.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5892" w14:textId="77777777" w:rsidR="00B064D8" w:rsidRPr="00B064D8" w:rsidRDefault="00B064D8" w:rsidP="00B064D8">
            <w:pPr>
              <w:spacing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064D8">
              <w:rPr>
                <w:rFonts w:ascii="Calibri" w:eastAsia="Calibri" w:hAnsi="Calibri" w:cs="Times New Roman"/>
                <w:sz w:val="16"/>
                <w:szCs w:val="16"/>
              </w:rPr>
              <w:t>Podpis: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BAF8" w14:textId="1C061B6F" w:rsidR="00B064D8" w:rsidRPr="00B064D8" w:rsidRDefault="00B064D8" w:rsidP="00B064D8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064D8">
              <w:rPr>
                <w:rFonts w:ascii="Calibri" w:eastAsia="Calibri" w:hAnsi="Calibri" w:cs="Times New Roman"/>
                <w:sz w:val="16"/>
                <w:szCs w:val="16"/>
              </w:rPr>
              <w:t>Data:</w:t>
            </w:r>
            <w:r w:rsidRPr="00B064D8">
              <w:rPr>
                <w:rFonts w:ascii="Calibri" w:eastAsia="Calibri" w:hAnsi="Calibri" w:cs="Times New Roman"/>
                <w:sz w:val="16"/>
                <w:szCs w:val="16"/>
              </w:rPr>
              <w:br/>
            </w:r>
            <w:r w:rsidR="00867A37">
              <w:rPr>
                <w:rFonts w:ascii="Calibri" w:eastAsia="Calibri" w:hAnsi="Calibri" w:cs="Times New Roman"/>
                <w:sz w:val="20"/>
                <w:szCs w:val="20"/>
              </w:rPr>
              <w:t>04</w:t>
            </w:r>
            <w:r w:rsidRPr="00B064D8">
              <w:rPr>
                <w:rFonts w:ascii="Calibri" w:eastAsia="Calibri" w:hAnsi="Calibri" w:cs="Times New Roman"/>
                <w:sz w:val="20"/>
                <w:szCs w:val="20"/>
              </w:rPr>
              <w:t>.0</w:t>
            </w:r>
            <w:r w:rsidR="00867A37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Pr="00B064D8">
              <w:rPr>
                <w:rFonts w:ascii="Calibri" w:eastAsia="Calibri" w:hAnsi="Calibri" w:cs="Times New Roman"/>
                <w:sz w:val="20"/>
                <w:szCs w:val="20"/>
              </w:rPr>
              <w:t>.2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Pr="00B064D8">
              <w:rPr>
                <w:rFonts w:ascii="Calibri" w:eastAsia="Calibri" w:hAnsi="Calibri" w:cs="Times New Roman"/>
                <w:sz w:val="20"/>
                <w:szCs w:val="20"/>
              </w:rPr>
              <w:t>r.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A572" w14:textId="77777777" w:rsidR="00B064D8" w:rsidRPr="00B064D8" w:rsidRDefault="00B064D8" w:rsidP="00B064D8">
            <w:pPr>
              <w:spacing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064D8">
              <w:rPr>
                <w:rFonts w:ascii="Calibri" w:eastAsia="Calibri" w:hAnsi="Calibri" w:cs="Times New Roman"/>
                <w:sz w:val="16"/>
                <w:szCs w:val="16"/>
              </w:rPr>
              <w:t>Podpis: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C8BA" w14:textId="3D882894" w:rsidR="00B064D8" w:rsidRPr="00B064D8" w:rsidRDefault="00B064D8" w:rsidP="00B064D8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064D8">
              <w:rPr>
                <w:rFonts w:ascii="Calibri" w:eastAsia="Calibri" w:hAnsi="Calibri" w:cs="Times New Roman"/>
                <w:sz w:val="16"/>
                <w:szCs w:val="16"/>
              </w:rPr>
              <w:t>Data:</w:t>
            </w:r>
            <w:r w:rsidRPr="00B064D8">
              <w:rPr>
                <w:rFonts w:ascii="Calibri" w:eastAsia="Calibri" w:hAnsi="Calibri" w:cs="Times New Roman"/>
                <w:sz w:val="16"/>
                <w:szCs w:val="16"/>
              </w:rPr>
              <w:br/>
            </w:r>
            <w:r w:rsidR="00867A37">
              <w:rPr>
                <w:rFonts w:ascii="Calibri" w:eastAsia="Calibri" w:hAnsi="Calibri" w:cs="Times New Roman"/>
                <w:sz w:val="20"/>
                <w:szCs w:val="20"/>
              </w:rPr>
              <w:t>07</w:t>
            </w:r>
            <w:r w:rsidRPr="00B064D8">
              <w:rPr>
                <w:rFonts w:ascii="Calibri" w:eastAsia="Calibri" w:hAnsi="Calibri" w:cs="Times New Roman"/>
                <w:sz w:val="20"/>
                <w:szCs w:val="20"/>
              </w:rPr>
              <w:t>.0</w:t>
            </w:r>
            <w:r w:rsidR="00867A37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Pr="00B064D8">
              <w:rPr>
                <w:rFonts w:ascii="Calibri" w:eastAsia="Calibri" w:hAnsi="Calibri" w:cs="Times New Roman"/>
                <w:sz w:val="20"/>
                <w:szCs w:val="20"/>
              </w:rPr>
              <w:t>.2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 w:rsidRPr="00B064D8">
              <w:rPr>
                <w:rFonts w:ascii="Calibri" w:eastAsia="Calibri" w:hAnsi="Calibri" w:cs="Times New Roman"/>
                <w:sz w:val="20"/>
                <w:szCs w:val="20"/>
              </w:rPr>
              <w:t>r.</w:t>
            </w:r>
          </w:p>
        </w:tc>
      </w:tr>
      <w:tr w:rsidR="00B064D8" w:rsidRPr="00B064D8" w14:paraId="64200533" w14:textId="77777777" w:rsidTr="00B064D8">
        <w:trPr>
          <w:trHeight w:val="285"/>
        </w:trPr>
        <w:tc>
          <w:tcPr>
            <w:tcW w:w="10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BB3F" w14:textId="77777777" w:rsidR="00B064D8" w:rsidRPr="00B064D8" w:rsidRDefault="00B064D8" w:rsidP="00B064D8">
            <w:pPr>
              <w:spacing w:line="25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064D8">
              <w:rPr>
                <w:rFonts w:ascii="Calibri" w:eastAsia="Calibri" w:hAnsi="Calibri" w:cs="Times New Roman"/>
                <w:sz w:val="16"/>
                <w:szCs w:val="16"/>
              </w:rPr>
              <w:t>Niniejszy dokument jest własnością GELG Sp. z o.o.- wyłącznie do użytku wewnętrznego</w:t>
            </w:r>
          </w:p>
        </w:tc>
      </w:tr>
    </w:tbl>
    <w:p w14:paraId="35A2BC0B" w14:textId="3F14BB5A" w:rsidR="00F15F9E" w:rsidRDefault="00F15F9E" w:rsidP="006E5E55">
      <w:pPr>
        <w:spacing w:line="240" w:lineRule="auto"/>
      </w:pPr>
    </w:p>
    <w:p w14:paraId="781C296C" w14:textId="45F601BD" w:rsidR="001253BF" w:rsidRDefault="001253BF" w:rsidP="001253BF">
      <w:pPr>
        <w:spacing w:line="240" w:lineRule="auto"/>
        <w:rPr>
          <w:rFonts w:ascii="Arial" w:hAnsi="Arial" w:cs="Arial"/>
          <w:sz w:val="20"/>
          <w:szCs w:val="20"/>
        </w:rPr>
      </w:pPr>
    </w:p>
    <w:p w14:paraId="09AD7E1D" w14:textId="4A0F44EF" w:rsidR="0057129C" w:rsidRDefault="00431BFC" w:rsidP="001253BF">
      <w:pPr>
        <w:spacing w:line="240" w:lineRule="auto"/>
        <w:rPr>
          <w:rFonts w:ascii="Arial" w:hAnsi="Arial" w:cs="Arial"/>
          <w:b/>
          <w:bCs/>
          <w:color w:val="2F5496" w:themeColor="accent1" w:themeShade="BF"/>
        </w:rPr>
      </w:pPr>
      <w:r w:rsidRPr="00431BFC">
        <w:rPr>
          <w:rFonts w:ascii="Arial" w:hAnsi="Arial" w:cs="Arial"/>
          <w:b/>
          <w:bCs/>
          <w:color w:val="2F5496" w:themeColor="accent1" w:themeShade="BF"/>
        </w:rPr>
        <w:t>ZASADY OGÓLNE</w:t>
      </w:r>
    </w:p>
    <w:p w14:paraId="7B1B6CA7" w14:textId="6359125C" w:rsidR="00431BFC" w:rsidRDefault="00431BFC" w:rsidP="00431BFC">
      <w:pPr>
        <w:pStyle w:val="Akapitzlist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Aby wejść/ wjechać pojazdem na teren zakładu należy zgłosić się do pracownika działu ochrony (budynek portierni przy głównym wjeździe).</w:t>
      </w:r>
    </w:p>
    <w:p w14:paraId="6B22502D" w14:textId="0B3AF335" w:rsidR="00431BFC" w:rsidRDefault="00431BFC" w:rsidP="00431BFC">
      <w:pPr>
        <w:pStyle w:val="Akapitzlist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Pracownikowi działu ochrony należy podać następujące informacje:</w:t>
      </w:r>
      <w:r>
        <w:rPr>
          <w:rFonts w:ascii="Arial" w:hAnsi="Arial" w:cs="Arial"/>
        </w:rPr>
        <w:br/>
        <w:t>- cel przybycia,</w:t>
      </w:r>
      <w:r>
        <w:rPr>
          <w:rFonts w:ascii="Arial" w:hAnsi="Arial" w:cs="Arial"/>
        </w:rPr>
        <w:br/>
        <w:t>- nazwisko pracownika lub nazwę komórki organizacyjnej, do której się udaje</w:t>
      </w:r>
      <w:r>
        <w:rPr>
          <w:rFonts w:ascii="Arial" w:hAnsi="Arial" w:cs="Arial"/>
        </w:rPr>
        <w:br/>
        <w:t>(p</w:t>
      </w:r>
      <w:r w:rsidRPr="00431BFC">
        <w:rPr>
          <w:rFonts w:ascii="Arial" w:hAnsi="Arial" w:cs="Arial"/>
        </w:rPr>
        <w:t>oruszanie się po terenie zakładu GELG Sp. z o.o. jest dopuszczalne wyłącznie po powiadomieniu osoby nadzorującej wizytę</w:t>
      </w:r>
      <w:r>
        <w:rPr>
          <w:rFonts w:ascii="Arial" w:hAnsi="Arial" w:cs="Arial"/>
        </w:rPr>
        <w:t>).</w:t>
      </w:r>
    </w:p>
    <w:p w14:paraId="6F90FACA" w14:textId="7524D8D1" w:rsidR="00431BFC" w:rsidRDefault="00431BFC" w:rsidP="00431BFC">
      <w:pPr>
        <w:pStyle w:val="Akapitzlist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Wjazd pojazdem na teren zakładu GELG Sp. z o.o. odbywa się na podstawie przepustki</w:t>
      </w:r>
      <w:r w:rsidR="007A3A0E">
        <w:rPr>
          <w:rFonts w:ascii="Arial" w:hAnsi="Arial" w:cs="Arial"/>
        </w:rPr>
        <w:t xml:space="preserve"> </w:t>
      </w:r>
      <w:r w:rsidR="008C3960">
        <w:rPr>
          <w:rFonts w:ascii="Arial" w:hAnsi="Arial" w:cs="Arial"/>
        </w:rPr>
        <w:t>(</w:t>
      </w:r>
      <w:r w:rsidR="007A3A0E">
        <w:rPr>
          <w:rFonts w:ascii="Arial" w:hAnsi="Arial" w:cs="Arial"/>
        </w:rPr>
        <w:t>słowna</w:t>
      </w:r>
      <w:r w:rsidR="008C3960">
        <w:rPr>
          <w:rFonts w:ascii="Arial" w:hAnsi="Arial" w:cs="Arial"/>
        </w:rPr>
        <w:t>)</w:t>
      </w:r>
      <w:r>
        <w:rPr>
          <w:rFonts w:ascii="Arial" w:hAnsi="Arial" w:cs="Arial"/>
        </w:rPr>
        <w:t>, wydawanej przez pracownika działu ochrony</w:t>
      </w:r>
      <w:r w:rsidR="00B24285">
        <w:rPr>
          <w:rFonts w:ascii="Arial" w:hAnsi="Arial" w:cs="Arial"/>
        </w:rPr>
        <w:t>.</w:t>
      </w:r>
    </w:p>
    <w:p w14:paraId="21BF7CA8" w14:textId="5F2EDC25" w:rsidR="00C72F59" w:rsidRDefault="00C72F59" w:rsidP="00431BFC">
      <w:pPr>
        <w:pStyle w:val="Akapitzlist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Pracownik działu ochrony odnotowuje dane </w:t>
      </w:r>
      <w:r w:rsidR="008C3960">
        <w:rPr>
          <w:rFonts w:ascii="Arial" w:hAnsi="Arial" w:cs="Arial"/>
        </w:rPr>
        <w:t>wjeżdżającego</w:t>
      </w:r>
      <w:r>
        <w:rPr>
          <w:rFonts w:ascii="Arial" w:hAnsi="Arial" w:cs="Arial"/>
        </w:rPr>
        <w:t xml:space="preserve"> w rejestrze.</w:t>
      </w:r>
    </w:p>
    <w:p w14:paraId="1BC101AA" w14:textId="6F834F27" w:rsidR="00431BFC" w:rsidRDefault="00B24285" w:rsidP="00431BFC">
      <w:pPr>
        <w:pStyle w:val="Akapitzlist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 terenie zakładu obowiązują przepisy ruchu drogowego. Maksymalna prędkość na terenie zakładu wynosi 10 km/h.</w:t>
      </w:r>
    </w:p>
    <w:p w14:paraId="1B807857" w14:textId="52307C36" w:rsidR="00B24285" w:rsidRDefault="00B24285" w:rsidP="00431BFC">
      <w:pPr>
        <w:pStyle w:val="Akapitzlist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Wjazd na teren zakładu jest możliwy tylko i wyłącznie dla samochodów sprawnych technicznie i bez wycieków oleju.</w:t>
      </w:r>
    </w:p>
    <w:p w14:paraId="2919FEE2" w14:textId="6B1B7214" w:rsidR="00B24285" w:rsidRDefault="00B24285" w:rsidP="00431BFC">
      <w:pPr>
        <w:pStyle w:val="Akapitzlist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Kierowca ponosi całkowitą odpowiedzialność za spowodowane szkody, związane z poruszaniem się pojazdu i zobowiązuje się go do ich naprawienia lub pokrycia kosztów naprawy.</w:t>
      </w:r>
    </w:p>
    <w:p w14:paraId="54DA4526" w14:textId="463CC776" w:rsidR="00B24285" w:rsidRDefault="00B24285" w:rsidP="00431BFC">
      <w:pPr>
        <w:pStyle w:val="Akapitzlist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Nie wolno pojazdem zastawiać: hydrantów, sprzętu ppoż. dróg ewakuacyjnych, wejść do budynków, drogi pożarowej, wjazdów.</w:t>
      </w:r>
    </w:p>
    <w:p w14:paraId="4AF87BB8" w14:textId="45CA7DD1" w:rsidR="007A3A0E" w:rsidRPr="007A3A0E" w:rsidRDefault="008C3960" w:rsidP="007A3A0E">
      <w:pPr>
        <w:pStyle w:val="Akapitzlist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Podczas poruszania się na terenie zakładu należy założyć kamizelkę odblaskową</w:t>
      </w:r>
      <w:r w:rsidR="004B57B7">
        <w:rPr>
          <w:rFonts w:ascii="Arial" w:hAnsi="Arial" w:cs="Arial"/>
        </w:rPr>
        <w:t>, a przed wejściem na hale produkcyjne ochronniki na buty lub obuwie ochronne. W środki ochrony indywidualnej Goście zostają wyposażeni przez pracownika działu ochrony.</w:t>
      </w:r>
    </w:p>
    <w:p w14:paraId="0C569B32" w14:textId="53887A72" w:rsidR="007A3A0E" w:rsidRPr="007A3A0E" w:rsidRDefault="007A3A0E" w:rsidP="007A3A0E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D2E2C39" wp14:editId="2037CAA1">
            <wp:extent cx="838200" cy="886792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84" cy="910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 wp14:anchorId="73146485" wp14:editId="7DC7742F">
            <wp:extent cx="847725" cy="8477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26AA9E" w14:textId="0814E7EE" w:rsidR="00C72F59" w:rsidRDefault="00C72F59" w:rsidP="00431BFC">
      <w:pPr>
        <w:pStyle w:val="Akapitzlist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Do obiektów produkcyjnych i magazynowych można udać się tylko i wyłącznie z wyznaczonym pracownikiem firmy GELG Sp. z o.o.</w:t>
      </w:r>
    </w:p>
    <w:p w14:paraId="25124963" w14:textId="52DE1681" w:rsidR="00C72F59" w:rsidRPr="00FA1487" w:rsidRDefault="004B57B7" w:rsidP="00FA1487">
      <w:pPr>
        <w:pStyle w:val="Akapitzlist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Podczas poruszania się po terenie spółki należy przestrzegać przepisów bhp i ppoż. </w:t>
      </w:r>
      <w:r w:rsidR="00C72F59" w:rsidRPr="00C72F59">
        <w:rPr>
          <w:rFonts w:ascii="Arial" w:hAnsi="Arial" w:cs="Arial"/>
          <w:b/>
          <w:bCs/>
        </w:rPr>
        <w:t>GELG Sp. z o.o. nie odpowiada za szkody powstałe w wyniku nieprzestrzegania przepisów i zasad bhp i ppoż.</w:t>
      </w:r>
      <w:r w:rsidR="00FA1487">
        <w:rPr>
          <w:rFonts w:ascii="Arial" w:hAnsi="Arial" w:cs="Arial"/>
          <w:b/>
          <w:bCs/>
        </w:rPr>
        <w:t xml:space="preserve"> </w:t>
      </w:r>
      <w:r w:rsidR="00C72F59" w:rsidRPr="00FA1487">
        <w:rPr>
          <w:rFonts w:ascii="Arial" w:hAnsi="Arial" w:cs="Arial"/>
          <w:b/>
          <w:bCs/>
        </w:rPr>
        <w:t>przez osoby i firmy niebędące pracownikami spółki.</w:t>
      </w:r>
    </w:p>
    <w:p w14:paraId="6B0D9BAF" w14:textId="3532615E" w:rsidR="00C72F59" w:rsidRDefault="00C72F59" w:rsidP="00BC0569">
      <w:pPr>
        <w:pStyle w:val="Akapitzlist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 terenie zakładu obowiązuje zakaz</w:t>
      </w:r>
      <w:r w:rsidR="00BC056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używania otwartego ognia</w:t>
      </w:r>
      <w:r w:rsidR="00BC0569">
        <w:rPr>
          <w:rFonts w:ascii="Arial" w:hAnsi="Arial" w:cs="Arial"/>
        </w:rPr>
        <w:t xml:space="preserve">, </w:t>
      </w:r>
      <w:r w:rsidRPr="00BC0569">
        <w:rPr>
          <w:rFonts w:ascii="Arial" w:hAnsi="Arial" w:cs="Arial"/>
        </w:rPr>
        <w:t>palenia tytoniu, picia alkoholu, fotografowania.</w:t>
      </w:r>
    </w:p>
    <w:p w14:paraId="68CE104A" w14:textId="77BA0C0C" w:rsidR="00BC0569" w:rsidRDefault="00BC0569" w:rsidP="00BC0569">
      <w:pPr>
        <w:pStyle w:val="Akapitzlist"/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D573C65" wp14:editId="5134D810">
            <wp:extent cx="895985" cy="89598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C0569">
        <w:rPr>
          <w:rFonts w:ascii="Arial" w:hAnsi="Arial" w:cs="Arial"/>
          <w:noProof/>
        </w:rPr>
        <w:drawing>
          <wp:inline distT="0" distB="0" distL="0" distR="0" wp14:anchorId="7898C458" wp14:editId="7D4C9598">
            <wp:extent cx="1759816" cy="86677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557" cy="87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5BA5F61E" wp14:editId="5F33A3C5">
            <wp:extent cx="885825" cy="885825"/>
            <wp:effectExtent l="0" t="0" r="9525" b="952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4488FB5C" wp14:editId="6D429028">
            <wp:extent cx="847725" cy="847725"/>
            <wp:effectExtent l="0" t="0" r="9525" b="952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6D1515" w14:textId="77777777" w:rsidR="00BC0569" w:rsidRPr="00BC0569" w:rsidRDefault="00BC0569" w:rsidP="00BC0569">
      <w:pPr>
        <w:pStyle w:val="Akapitzlist"/>
        <w:spacing w:line="240" w:lineRule="auto"/>
        <w:rPr>
          <w:rFonts w:ascii="Arial" w:hAnsi="Arial" w:cs="Arial"/>
        </w:rPr>
      </w:pPr>
    </w:p>
    <w:p w14:paraId="4A21EA97" w14:textId="2DA137F5" w:rsidR="00C72F59" w:rsidRDefault="00C72F59" w:rsidP="00431BFC">
      <w:pPr>
        <w:pStyle w:val="Akapitzlist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 terenie zakładu należy uważać na inne poruszające się po placu pojazdy.</w:t>
      </w:r>
    </w:p>
    <w:p w14:paraId="1CEC7B5C" w14:textId="50AA549C" w:rsidR="00BC0569" w:rsidRDefault="00BC0569" w:rsidP="00BC0569">
      <w:pPr>
        <w:pStyle w:val="Akapitzlist"/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EA7E794" wp14:editId="03C276A7">
            <wp:extent cx="923925" cy="923925"/>
            <wp:effectExtent l="0" t="0" r="9525" b="952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C0569">
        <w:rPr>
          <w:rFonts w:ascii="Arial" w:hAnsi="Arial" w:cs="Arial"/>
          <w:noProof/>
        </w:rPr>
        <w:drawing>
          <wp:inline distT="0" distB="0" distL="0" distR="0" wp14:anchorId="26C885A7" wp14:editId="6EC46678">
            <wp:extent cx="1503680" cy="723859"/>
            <wp:effectExtent l="0" t="0" r="1270" b="63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430" cy="85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A7BF8" w14:textId="5FBDA39B" w:rsidR="00C72F59" w:rsidRDefault="00C72F59" w:rsidP="00431BFC">
      <w:pPr>
        <w:pStyle w:val="Akapitzlist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Zabronione jest samodzielne zbliżanie się do: maszyn i urządzeń, </w:t>
      </w:r>
      <w:r w:rsidR="009304BD">
        <w:rPr>
          <w:rFonts w:ascii="Arial" w:hAnsi="Arial" w:cs="Arial"/>
        </w:rPr>
        <w:t>linii technologicznych, stacji elektrycznych, pomieszczeń dla osób wyznaczonych, składowisk, zwałowisk.</w:t>
      </w:r>
    </w:p>
    <w:p w14:paraId="13D662DC" w14:textId="77777777" w:rsidR="009304BD" w:rsidRDefault="009304BD" w:rsidP="00431BFC">
      <w:pPr>
        <w:pStyle w:val="Akapitzlist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 przypadku zauważenia pożaru należy: powiadomić pracowników znajdujących się w strefie zagrożenia, dostosować się do ogólnie przyjętych norm ewakuacji i udać się w miejsce zbiórki do ewakuacji.</w:t>
      </w:r>
    </w:p>
    <w:p w14:paraId="222BBD75" w14:textId="77777777" w:rsidR="009304BD" w:rsidRDefault="009304BD" w:rsidP="00431BFC">
      <w:pPr>
        <w:pStyle w:val="Akapitzlist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 zauważonych zagrożeniach i wypadkach należy powiadomić nadzór zakładu lub dział ochrony.</w:t>
      </w:r>
    </w:p>
    <w:p w14:paraId="3B2186FD" w14:textId="19E03E1D" w:rsidR="00F42BC0" w:rsidRDefault="009304BD" w:rsidP="00AF5067">
      <w:pPr>
        <w:pStyle w:val="Akapitzlist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 razie doznania urazu należy zgłosić się do pracowników firmy lub działu ochrony, któr</w:t>
      </w:r>
      <w:r w:rsidR="00A64D45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y Wam pomogą. </w:t>
      </w:r>
    </w:p>
    <w:p w14:paraId="3040A4EC" w14:textId="23A3C34C" w:rsidR="004B57B7" w:rsidRDefault="004B57B7" w:rsidP="00AF5067">
      <w:pPr>
        <w:pStyle w:val="Akapitzlist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Ochrona środowiska:</w:t>
      </w:r>
    </w:p>
    <w:p w14:paraId="5C880829" w14:textId="3B71AB6F" w:rsidR="004B57B7" w:rsidRDefault="004B57B7" w:rsidP="00392B03">
      <w:pPr>
        <w:pStyle w:val="Akapitzlis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Pr="004B57B7">
        <w:rPr>
          <w:rFonts w:ascii="Arial" w:hAnsi="Arial" w:cs="Arial"/>
        </w:rPr>
        <w:t>rzebywając na terenie spółki zapobiegamy i ograniczamy powstawaniu odpadów</w:t>
      </w:r>
      <w:r w:rsidR="00392B03">
        <w:rPr>
          <w:rFonts w:ascii="Arial" w:hAnsi="Arial" w:cs="Arial"/>
        </w:rPr>
        <w:t xml:space="preserve">, </w:t>
      </w:r>
      <w:r w:rsidR="00392B03">
        <w:rPr>
          <w:rFonts w:ascii="Arial" w:hAnsi="Arial" w:cs="Arial"/>
        </w:rPr>
        <w:br/>
        <w:t>- o</w:t>
      </w:r>
      <w:r w:rsidR="00392B03" w:rsidRPr="00392B03">
        <w:rPr>
          <w:rFonts w:ascii="Arial" w:hAnsi="Arial" w:cs="Arial"/>
        </w:rPr>
        <w:t>dpady, których powstania nie można uniknąć, należy segregować w sposób przyjęty na terenie zakład</w:t>
      </w:r>
      <w:r w:rsidR="00392B03">
        <w:rPr>
          <w:rFonts w:ascii="Arial" w:hAnsi="Arial" w:cs="Arial"/>
        </w:rPr>
        <w:t xml:space="preserve">u. </w:t>
      </w:r>
      <w:r w:rsidR="00392B03" w:rsidRPr="00392B03">
        <w:rPr>
          <w:rFonts w:ascii="Arial" w:hAnsi="Arial" w:cs="Arial"/>
        </w:rPr>
        <w:t>Umieszczaj odpady w pojemnikach przeznaczonych do danego rodzaju odpadu.</w:t>
      </w:r>
    </w:p>
    <w:p w14:paraId="1080E23A" w14:textId="55E674AB" w:rsidR="00AF5067" w:rsidRPr="00392B03" w:rsidRDefault="00392B03" w:rsidP="00AF5067">
      <w:pPr>
        <w:pStyle w:val="Akapitzlist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 w:rsidRPr="00392B03">
        <w:rPr>
          <w:rFonts w:ascii="Arial" w:hAnsi="Arial" w:cs="Arial"/>
        </w:rPr>
        <w:t>Do zakładu wchodzić mogą jedynie osoby pełnoletnie. W</w:t>
      </w:r>
      <w:r>
        <w:rPr>
          <w:rFonts w:ascii="Arial" w:hAnsi="Arial" w:cs="Arial"/>
        </w:rPr>
        <w:t>izyty młodzieży są możliwe tylko i wyłącznie pod nadzorem opiekuna.</w:t>
      </w:r>
    </w:p>
    <w:p w14:paraId="0D4554BB" w14:textId="77777777" w:rsidR="00AF5067" w:rsidRPr="00AF5067" w:rsidRDefault="00AF5067" w:rsidP="00AF5067">
      <w:pPr>
        <w:spacing w:line="240" w:lineRule="auto"/>
        <w:rPr>
          <w:rFonts w:ascii="Arial" w:hAnsi="Arial" w:cs="Arial"/>
        </w:rPr>
      </w:pPr>
    </w:p>
    <w:p w14:paraId="685B2AD6" w14:textId="6240B47D" w:rsidR="005A09D7" w:rsidRDefault="00F42BC0" w:rsidP="005A09D7">
      <w:pPr>
        <w:spacing w:line="240" w:lineRule="auto"/>
        <w:rPr>
          <w:rFonts w:ascii="Arial" w:hAnsi="Arial" w:cs="Arial"/>
          <w:b/>
          <w:bCs/>
          <w:color w:val="2F5496" w:themeColor="accent1" w:themeShade="BF"/>
        </w:rPr>
      </w:pPr>
      <w:r w:rsidRPr="00F42BC0">
        <w:rPr>
          <w:rFonts w:ascii="Arial" w:hAnsi="Arial" w:cs="Arial"/>
          <w:b/>
          <w:bCs/>
          <w:color w:val="2F5496" w:themeColor="accent1" w:themeShade="BF"/>
        </w:rPr>
        <w:t>OGÓLNE ZAGROŻENIA DLA ŻYCIA I ZDROWIA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244"/>
        <w:gridCol w:w="2700"/>
        <w:gridCol w:w="3269"/>
      </w:tblGrid>
      <w:tr w:rsidR="00F42BC0" w:rsidRPr="00F42BC0" w14:paraId="40D16ED1" w14:textId="77777777" w:rsidTr="002827F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A5AAB" w14:textId="3BF99BD1" w:rsidR="00F42BC0" w:rsidRPr="00F42BC0" w:rsidRDefault="00151A86" w:rsidP="00F42BC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827F0">
              <w:rPr>
                <w:rFonts w:ascii="Arial" w:eastAsia="Calibri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522F7" w14:textId="77777777" w:rsidR="00F42BC0" w:rsidRPr="00F42BC0" w:rsidRDefault="00F42BC0" w:rsidP="00151A86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/>
                <w:sz w:val="24"/>
                <w:szCs w:val="24"/>
              </w:rPr>
              <w:t>Charakter  zagrożenia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B5D8F" w14:textId="2F910A49" w:rsidR="00F42BC0" w:rsidRPr="00F42BC0" w:rsidRDefault="00F42BC0" w:rsidP="00F42BC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/>
                <w:sz w:val="24"/>
                <w:szCs w:val="24"/>
              </w:rPr>
              <w:t xml:space="preserve">Źródło  zagrożenia  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0C4A" w14:textId="73FD7F0F" w:rsidR="00F42BC0" w:rsidRPr="00F42BC0" w:rsidRDefault="00F42BC0" w:rsidP="00F42BC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F5067">
              <w:rPr>
                <w:rFonts w:ascii="Arial" w:eastAsia="Calibri" w:hAnsi="Arial" w:cs="Arial"/>
                <w:b/>
                <w:sz w:val="24"/>
                <w:szCs w:val="24"/>
              </w:rPr>
              <w:t>Działanie zapobiegawcze</w:t>
            </w:r>
          </w:p>
        </w:tc>
      </w:tr>
      <w:tr w:rsidR="00F42BC0" w:rsidRPr="00F42BC0" w14:paraId="6A80AEB2" w14:textId="77777777" w:rsidTr="002827F0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3D950C30" w14:textId="77777777" w:rsidR="00F42BC0" w:rsidRPr="00F42BC0" w:rsidRDefault="00F42BC0" w:rsidP="00F42BC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</w:tcBorders>
          </w:tcPr>
          <w:p w14:paraId="1A015320" w14:textId="77777777" w:rsidR="00F42BC0" w:rsidRPr="00F42BC0" w:rsidRDefault="00F42BC0" w:rsidP="00F42BC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potknięcie,  poślizgnięcie,</w:t>
            </w:r>
          </w:p>
          <w:p w14:paraId="3FDEA341" w14:textId="77777777" w:rsidR="00F42BC0" w:rsidRPr="00F42BC0" w:rsidRDefault="00F42BC0" w:rsidP="00F42BC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upadek  na  tym  samym</w:t>
            </w:r>
          </w:p>
          <w:p w14:paraId="5B29CA08" w14:textId="77777777" w:rsidR="00F42BC0" w:rsidRPr="00F42BC0" w:rsidRDefault="00F42BC0" w:rsidP="00F42BC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poziomie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6D387171" w14:textId="77777777" w:rsidR="00F42BC0" w:rsidRPr="00F42BC0" w:rsidRDefault="00F42BC0" w:rsidP="00F42BC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Nierówny teren,  śliska</w:t>
            </w:r>
          </w:p>
          <w:p w14:paraId="2964E268" w14:textId="77777777" w:rsidR="00F42BC0" w:rsidRPr="00F42BC0" w:rsidRDefault="00F42BC0" w:rsidP="00F42BC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nawierzchnia  posadzki</w:t>
            </w: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A45F" w14:textId="5A779D4B" w:rsidR="00F42BC0" w:rsidRPr="00F42BC0" w:rsidRDefault="00151A86" w:rsidP="00F42BC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F5067">
              <w:rPr>
                <w:rFonts w:ascii="Arial" w:eastAsia="Calibri" w:hAnsi="Arial" w:cs="Arial"/>
                <w:bCs/>
                <w:sz w:val="24"/>
                <w:szCs w:val="24"/>
              </w:rPr>
              <w:t>Zachować szczególną koncentrację podczas przemieszczania się na terenie zakładu</w:t>
            </w:r>
          </w:p>
        </w:tc>
      </w:tr>
      <w:tr w:rsidR="00F42BC0" w:rsidRPr="00F42BC0" w14:paraId="4187B016" w14:textId="77777777" w:rsidTr="002827F0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65BAC8DD" w14:textId="77777777" w:rsidR="00F42BC0" w:rsidRPr="00F42BC0" w:rsidRDefault="00F42BC0" w:rsidP="00F42BC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</w:tcBorders>
          </w:tcPr>
          <w:p w14:paraId="49B8BD32" w14:textId="77777777" w:rsidR="00F42BC0" w:rsidRPr="00F42BC0" w:rsidRDefault="00F42BC0" w:rsidP="00F42BC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uderzenie, przygniecenie,</w:t>
            </w:r>
          </w:p>
          <w:p w14:paraId="4F3F0B1E" w14:textId="77777777" w:rsidR="00F42BC0" w:rsidRPr="00F42BC0" w:rsidRDefault="00F42BC0" w:rsidP="00F42BC0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      pochwycenie  przez  </w:t>
            </w:r>
          </w:p>
          <w:p w14:paraId="409A6394" w14:textId="77777777" w:rsidR="00F42BC0" w:rsidRPr="00F42BC0" w:rsidRDefault="00F42BC0" w:rsidP="00F42BC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przemieszczany,</w:t>
            </w:r>
          </w:p>
          <w:p w14:paraId="7DEAEAE5" w14:textId="77777777" w:rsidR="00F42BC0" w:rsidRPr="00F42BC0" w:rsidRDefault="00F42BC0" w:rsidP="00F42BC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transportowany  przedmiot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384253FE" w14:textId="370A0A54" w:rsidR="00F42BC0" w:rsidRPr="00F42BC0" w:rsidRDefault="00151A86" w:rsidP="00F42BC0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AF5067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Rozładowywany/ załadowywany/ przemieszczany towar</w:t>
            </w: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C72C" w14:textId="7B51CF8C" w:rsidR="00F42BC0" w:rsidRPr="00F42BC0" w:rsidRDefault="002827F0" w:rsidP="00F42BC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Starać się nie znajdować w strefach magazynowych spółki</w:t>
            </w:r>
            <w:r w:rsidR="00151A86" w:rsidRPr="00AF506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42BC0" w:rsidRPr="00F42BC0" w14:paraId="33B143B2" w14:textId="77777777" w:rsidTr="002827F0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0D7B1250" w14:textId="77777777" w:rsidR="00F42BC0" w:rsidRPr="00F42BC0" w:rsidRDefault="00F42BC0" w:rsidP="00F42BC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</w:tcBorders>
          </w:tcPr>
          <w:p w14:paraId="457A4421" w14:textId="77777777" w:rsidR="00F42BC0" w:rsidRPr="00F42BC0" w:rsidRDefault="00F42BC0" w:rsidP="00F42BC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uderzenie,  przygniecenie,</w:t>
            </w:r>
          </w:p>
          <w:p w14:paraId="7E94813F" w14:textId="77777777" w:rsidR="00F42BC0" w:rsidRPr="00F42BC0" w:rsidRDefault="00F42BC0" w:rsidP="00F42BC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pochwycenie  przez  pojazd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222F573C" w14:textId="2E40CD2D" w:rsidR="00F42BC0" w:rsidRPr="00F42BC0" w:rsidRDefault="00F42BC0" w:rsidP="00197664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wózek,  </w:t>
            </w:r>
            <w:proofErr w:type="spellStart"/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paleciak</w:t>
            </w:r>
            <w:proofErr w:type="spellEnd"/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, samochód osobowy</w:t>
            </w: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5CAD" w14:textId="3B6B0B13" w:rsidR="00F42BC0" w:rsidRPr="00F42BC0" w:rsidRDefault="00197664" w:rsidP="00F42BC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F5067">
              <w:rPr>
                <w:rFonts w:ascii="Arial" w:eastAsia="Calibri" w:hAnsi="Arial" w:cs="Arial"/>
                <w:bCs/>
                <w:sz w:val="24"/>
                <w:szCs w:val="24"/>
              </w:rPr>
              <w:t>Zachować szczególną uwagę podczas przebywania na placu manewrowym</w:t>
            </w:r>
          </w:p>
        </w:tc>
      </w:tr>
      <w:tr w:rsidR="00F42BC0" w:rsidRPr="00F42BC0" w14:paraId="088DE472" w14:textId="77777777" w:rsidTr="002827F0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4289F1AE" w14:textId="2A537D99" w:rsidR="00F42BC0" w:rsidRPr="00F42BC0" w:rsidRDefault="002827F0" w:rsidP="00F42BC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000000"/>
            </w:tcBorders>
          </w:tcPr>
          <w:p w14:paraId="4109710F" w14:textId="77777777" w:rsidR="00F42BC0" w:rsidRPr="00F42BC0" w:rsidRDefault="00F42BC0" w:rsidP="00F42BC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uderzenie  o  nieruchomy</w:t>
            </w:r>
          </w:p>
          <w:p w14:paraId="224325EA" w14:textId="77777777" w:rsidR="00F42BC0" w:rsidRPr="00F42BC0" w:rsidRDefault="00F42BC0" w:rsidP="00F42BC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przedmiot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05125735" w14:textId="77777777" w:rsidR="00F42BC0" w:rsidRPr="00F42BC0" w:rsidRDefault="00F42BC0" w:rsidP="00F42BC0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42BC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maszyny, regały  i  inne  elementy</w:t>
            </w:r>
          </w:p>
          <w:p w14:paraId="2BA82D86" w14:textId="77777777" w:rsidR="00F42BC0" w:rsidRPr="00F42BC0" w:rsidRDefault="00F42BC0" w:rsidP="00F42BC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42BC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    wyposażenia  hali</w:t>
            </w: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7121" w14:textId="16CCA08F" w:rsidR="00F42BC0" w:rsidRPr="00F42BC0" w:rsidRDefault="00197664" w:rsidP="00F42BC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F5067">
              <w:rPr>
                <w:rFonts w:ascii="Arial" w:eastAsia="Calibri" w:hAnsi="Arial" w:cs="Arial"/>
                <w:bCs/>
                <w:sz w:val="24"/>
                <w:szCs w:val="24"/>
              </w:rPr>
              <w:t>Zachować szcz</w:t>
            </w:r>
            <w:r w:rsidR="00AF5067" w:rsidRPr="00AF5067">
              <w:rPr>
                <w:rFonts w:ascii="Arial" w:eastAsia="Calibri" w:hAnsi="Arial" w:cs="Arial"/>
                <w:bCs/>
                <w:sz w:val="24"/>
                <w:szCs w:val="24"/>
              </w:rPr>
              <w:t>ególną ostrożność podczas przemieszczania się w pomieszczeniach magazynowych</w:t>
            </w:r>
          </w:p>
        </w:tc>
      </w:tr>
      <w:tr w:rsidR="00F42BC0" w:rsidRPr="00F42BC0" w14:paraId="524210B3" w14:textId="77777777" w:rsidTr="002827F0"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14:paraId="0F4D32FB" w14:textId="77777777" w:rsidR="00F42BC0" w:rsidRPr="00F42BC0" w:rsidRDefault="00F42BC0" w:rsidP="00F42BC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3244" w:type="dxa"/>
            <w:tcBorders>
              <w:left w:val="single" w:sz="4" w:space="0" w:color="000000"/>
              <w:bottom w:val="single" w:sz="4" w:space="0" w:color="auto"/>
            </w:tcBorders>
          </w:tcPr>
          <w:p w14:paraId="1FA9853A" w14:textId="77777777" w:rsidR="00F42BC0" w:rsidRPr="00F42BC0" w:rsidRDefault="00F42BC0" w:rsidP="002827F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upadek z wysokości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auto"/>
            </w:tcBorders>
          </w:tcPr>
          <w:p w14:paraId="4568C4D5" w14:textId="3DD58D04" w:rsidR="00F42BC0" w:rsidRPr="00F42BC0" w:rsidRDefault="00F42BC0" w:rsidP="00F42BC0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42BC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przebywanie na wysokości</w:t>
            </w: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A3D57E" w14:textId="33722AC9" w:rsidR="00F42BC0" w:rsidRPr="00F42BC0" w:rsidRDefault="002827F0" w:rsidP="00F42BC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Zachować szczególną ostrożność podczas przemieszczania się po schodach</w:t>
            </w:r>
          </w:p>
        </w:tc>
      </w:tr>
      <w:tr w:rsidR="00F42BC0" w:rsidRPr="00F42BC0" w14:paraId="69C6303A" w14:textId="77777777" w:rsidTr="002827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7945" w14:textId="77777777" w:rsidR="00F42BC0" w:rsidRPr="00F42BC0" w:rsidRDefault="00F42BC0" w:rsidP="00F42BC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2888" w14:textId="77777777" w:rsidR="00F42BC0" w:rsidRPr="00F42BC0" w:rsidRDefault="00F42BC0" w:rsidP="002827F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42BC0">
              <w:rPr>
                <w:rFonts w:ascii="Arial" w:eastAsia="Calibri" w:hAnsi="Arial" w:cs="Arial"/>
                <w:bCs/>
                <w:sz w:val="24"/>
                <w:szCs w:val="24"/>
              </w:rPr>
              <w:t>pożar, wybuch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A26C" w14:textId="77777777" w:rsidR="00F42BC0" w:rsidRPr="00F42BC0" w:rsidRDefault="00F42BC0" w:rsidP="00F42BC0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42BC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otwarty ogień, niedopałki papierosów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1234" w14:textId="3BA5B2BF" w:rsidR="00F42BC0" w:rsidRPr="00F42BC0" w:rsidRDefault="00AF5067" w:rsidP="00F42BC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F5067">
              <w:rPr>
                <w:rFonts w:ascii="Arial" w:eastAsia="Calibri" w:hAnsi="Arial" w:cs="Arial"/>
                <w:bCs/>
                <w:sz w:val="24"/>
                <w:szCs w:val="24"/>
              </w:rPr>
              <w:t>Stosować się do zakazu używania otwartego ognia i palenia papierosów na terenie spółki</w:t>
            </w:r>
          </w:p>
        </w:tc>
      </w:tr>
    </w:tbl>
    <w:p w14:paraId="507FEEFC" w14:textId="3DE0274D" w:rsidR="00392B03" w:rsidRDefault="00392B03" w:rsidP="00392B03">
      <w:pPr>
        <w:spacing w:after="200" w:line="276" w:lineRule="auto"/>
        <w:jc w:val="center"/>
        <w:rPr>
          <w:rFonts w:ascii="Arial" w:eastAsia="Calibri" w:hAnsi="Arial" w:cs="Arial"/>
          <w:b/>
        </w:rPr>
      </w:pPr>
    </w:p>
    <w:p w14:paraId="5B509D59" w14:textId="3EB13A25" w:rsidR="002827F0" w:rsidRDefault="002827F0" w:rsidP="00392B03">
      <w:pPr>
        <w:spacing w:after="200" w:line="276" w:lineRule="auto"/>
        <w:jc w:val="center"/>
        <w:rPr>
          <w:rFonts w:ascii="Arial" w:eastAsia="Calibri" w:hAnsi="Arial" w:cs="Arial"/>
          <w:b/>
        </w:rPr>
      </w:pPr>
    </w:p>
    <w:p w14:paraId="30107CFA" w14:textId="03974D01" w:rsidR="002827F0" w:rsidRDefault="002827F0" w:rsidP="00392B03">
      <w:pPr>
        <w:spacing w:after="200" w:line="276" w:lineRule="auto"/>
        <w:jc w:val="center"/>
        <w:rPr>
          <w:rFonts w:ascii="Arial" w:eastAsia="Calibri" w:hAnsi="Arial" w:cs="Arial"/>
          <w:b/>
        </w:rPr>
      </w:pPr>
    </w:p>
    <w:p w14:paraId="2B898DCF" w14:textId="77777777" w:rsidR="00867A37" w:rsidRPr="00867A37" w:rsidRDefault="00867A37" w:rsidP="00867A37">
      <w:pPr>
        <w:spacing w:after="0" w:line="360" w:lineRule="auto"/>
        <w:jc w:val="center"/>
        <w:rPr>
          <w:rFonts w:eastAsia="Times New Roman" w:cstheme="minorHAnsi"/>
          <w:b/>
          <w:bCs/>
          <w:iCs/>
          <w:sz w:val="20"/>
          <w:szCs w:val="20"/>
          <w:lang w:eastAsia="pl-PL"/>
        </w:rPr>
      </w:pPr>
      <w:r w:rsidRPr="00867A37">
        <w:rPr>
          <w:rFonts w:eastAsia="Times New Roman" w:cstheme="minorHAnsi"/>
          <w:b/>
          <w:bCs/>
          <w:iCs/>
          <w:sz w:val="20"/>
          <w:szCs w:val="20"/>
          <w:lang w:eastAsia="pl-PL"/>
        </w:rPr>
        <w:lastRenderedPageBreak/>
        <w:t>Ochrona danych osobowych</w:t>
      </w:r>
    </w:p>
    <w:p w14:paraId="57120215" w14:textId="77777777" w:rsidR="00867A37" w:rsidRPr="00867A37" w:rsidRDefault="00867A37" w:rsidP="00867A37">
      <w:pPr>
        <w:numPr>
          <w:ilvl w:val="0"/>
          <w:numId w:val="16"/>
        </w:numPr>
        <w:spacing w:after="0" w:line="360" w:lineRule="auto"/>
        <w:jc w:val="both"/>
        <w:rPr>
          <w:rFonts w:eastAsia="Times New Roman" w:cstheme="minorHAnsi"/>
          <w:bCs/>
          <w:iCs/>
          <w:sz w:val="20"/>
          <w:szCs w:val="20"/>
          <w:lang w:eastAsia="pl-PL"/>
        </w:rPr>
      </w:pPr>
      <w:r w:rsidRPr="00867A37"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Firma </w:t>
      </w:r>
      <w:proofErr w:type="spellStart"/>
      <w:r w:rsidRPr="00867A37">
        <w:rPr>
          <w:rFonts w:eastAsia="Times New Roman" w:cstheme="minorHAnsi"/>
          <w:bCs/>
          <w:iCs/>
          <w:sz w:val="20"/>
          <w:szCs w:val="20"/>
          <w:lang w:eastAsia="pl-PL"/>
        </w:rPr>
        <w:t>Gelg</w:t>
      </w:r>
      <w:proofErr w:type="spellEnd"/>
      <w:r w:rsidRPr="00867A37"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Sp. z o.o. ogranicza przetwarzanie danych osobowych z dokumentów przedstawionych przez osoby uprawnione w zakresie niezbędnym do ich potwierdzenia, nie sporządza kopii z przedstawionej dokumentacji. </w:t>
      </w:r>
    </w:p>
    <w:p w14:paraId="68E6CF32" w14:textId="77777777" w:rsidR="00867A37" w:rsidRPr="00867A37" w:rsidRDefault="00867A37" w:rsidP="00867A37">
      <w:pPr>
        <w:numPr>
          <w:ilvl w:val="0"/>
          <w:numId w:val="16"/>
        </w:numPr>
        <w:spacing w:after="0" w:line="360" w:lineRule="auto"/>
        <w:contextualSpacing/>
        <w:jc w:val="both"/>
        <w:rPr>
          <w:rFonts w:eastAsia="Times New Roman" w:cstheme="minorHAnsi"/>
          <w:bCs/>
          <w:iCs/>
          <w:sz w:val="20"/>
          <w:szCs w:val="20"/>
          <w:lang w:eastAsia="pl-PL"/>
        </w:rPr>
      </w:pPr>
      <w:r w:rsidRPr="00867A37">
        <w:rPr>
          <w:rFonts w:eastAsia="Times New Roman" w:cstheme="minorHAnsi"/>
          <w:bCs/>
          <w:iCs/>
          <w:sz w:val="20"/>
          <w:szCs w:val="20"/>
          <w:lang w:eastAsia="pl-PL"/>
        </w:rPr>
        <w:t>Dane osobowe przetwarzane są tylko przez osoby upoważnione przez Administratora w strefach bezpiecznych z zachowaniem wymagań dotyczących bezpieczeństwa fizycznego i organizacyjnego.</w:t>
      </w:r>
    </w:p>
    <w:p w14:paraId="79A79CC2" w14:textId="77777777" w:rsidR="00867A37" w:rsidRPr="00867A37" w:rsidRDefault="00867A37" w:rsidP="00867A37">
      <w:pPr>
        <w:numPr>
          <w:ilvl w:val="0"/>
          <w:numId w:val="16"/>
        </w:numPr>
        <w:spacing w:after="0" w:line="360" w:lineRule="auto"/>
        <w:contextualSpacing/>
        <w:jc w:val="both"/>
        <w:rPr>
          <w:rFonts w:eastAsia="Times New Roman" w:cstheme="minorHAnsi"/>
          <w:bCs/>
          <w:iCs/>
          <w:sz w:val="20"/>
          <w:szCs w:val="20"/>
          <w:lang w:eastAsia="pl-PL"/>
        </w:rPr>
      </w:pPr>
      <w:r w:rsidRPr="00867A37">
        <w:rPr>
          <w:rFonts w:eastAsia="Times New Roman" w:cstheme="minorHAnsi"/>
          <w:bCs/>
          <w:iCs/>
          <w:sz w:val="20"/>
          <w:szCs w:val="20"/>
          <w:lang w:eastAsia="pl-PL"/>
        </w:rPr>
        <w:t>Osoba, której dane są przetwarzane zostaje poinformowana o operacji przetwarzania i o jej celach zgonie</w:t>
      </w:r>
      <w:r w:rsidRPr="00867A37">
        <w:rPr>
          <w:rFonts w:eastAsia="Calibri" w:cstheme="minorHAnsi"/>
          <w:sz w:val="20"/>
          <w:szCs w:val="20"/>
        </w:rPr>
        <w:t xml:space="preserve"> z </w:t>
      </w:r>
      <w:hyperlink r:id="rId18" w:history="1">
        <w:r w:rsidRPr="00867A37">
          <w:rPr>
            <w:rFonts w:eastAsia="Calibri" w:cstheme="minorHAnsi"/>
            <w:sz w:val="20"/>
            <w:szCs w:val="20"/>
          </w:rPr>
          <w:t xml:space="preserve">art. 13 i 14 </w:t>
        </w:r>
      </w:hyperlink>
      <w:r w:rsidRPr="00867A37">
        <w:rPr>
          <w:rFonts w:eastAsia="Calibri" w:cstheme="minorHAnsi"/>
          <w:sz w:val="20"/>
          <w:szCs w:val="20"/>
        </w:rPr>
        <w:t xml:space="preserve">Rozporządzenia Parlamentu Europejskiego i Rady (UE) </w:t>
      </w:r>
      <w:hyperlink r:id="rId19" w:history="1">
        <w:r w:rsidRPr="00867A37">
          <w:rPr>
            <w:rFonts w:eastAsia="Calibri" w:cstheme="minorHAnsi"/>
            <w:sz w:val="20"/>
            <w:szCs w:val="20"/>
          </w:rPr>
          <w:t>2016/679</w:t>
        </w:r>
      </w:hyperlink>
      <w:r w:rsidRPr="00867A37">
        <w:rPr>
          <w:rFonts w:eastAsia="Calibri" w:cstheme="minorHAnsi"/>
          <w:sz w:val="20"/>
          <w:szCs w:val="20"/>
        </w:rPr>
        <w:t xml:space="preserve"> z 27 kwietnia 2016 r. w sprawie ochrony osób fizycznych w związku z przetwarzaniem danych osobowych i w sprawie swobodnego przepływu takich danych oraz uchylenia dyrektywy </w:t>
      </w:r>
      <w:hyperlink r:id="rId20" w:history="1">
        <w:r w:rsidRPr="00867A37">
          <w:rPr>
            <w:rFonts w:eastAsia="Calibri" w:cstheme="minorHAnsi"/>
            <w:sz w:val="20"/>
            <w:szCs w:val="20"/>
          </w:rPr>
          <w:t>95/46/WE</w:t>
        </w:r>
      </w:hyperlink>
      <w:r w:rsidRPr="00867A37">
        <w:rPr>
          <w:rFonts w:eastAsia="Calibri" w:cstheme="minorHAnsi"/>
          <w:sz w:val="20"/>
          <w:szCs w:val="20"/>
        </w:rPr>
        <w:t xml:space="preserve"> (RODO) (Dz. Urz. UE L 119, s.1).</w:t>
      </w:r>
    </w:p>
    <w:p w14:paraId="2E35B863" w14:textId="77777777" w:rsidR="00867A37" w:rsidRPr="00867A37" w:rsidRDefault="00867A37" w:rsidP="00867A37">
      <w:pPr>
        <w:numPr>
          <w:ilvl w:val="0"/>
          <w:numId w:val="16"/>
        </w:numPr>
        <w:spacing w:after="0" w:line="360" w:lineRule="auto"/>
        <w:jc w:val="both"/>
        <w:rPr>
          <w:rFonts w:eastAsia="Times New Roman" w:cstheme="minorHAnsi"/>
          <w:bCs/>
          <w:iCs/>
          <w:sz w:val="20"/>
          <w:szCs w:val="20"/>
          <w:lang w:eastAsia="pl-PL"/>
        </w:rPr>
      </w:pPr>
      <w:r w:rsidRPr="00867A37">
        <w:rPr>
          <w:rFonts w:eastAsia="Times New Roman" w:cstheme="minorHAnsi"/>
          <w:bCs/>
          <w:iCs/>
          <w:sz w:val="20"/>
          <w:szCs w:val="20"/>
          <w:lang w:eastAsia="pl-PL"/>
        </w:rPr>
        <w:t>Poniżej przedstawiono informacje dla uprawnionych dotyczące przetwarzania danych osobowych przez Administratora:</w:t>
      </w:r>
    </w:p>
    <w:p w14:paraId="5DEF75D2" w14:textId="77777777" w:rsidR="00867A37" w:rsidRPr="00867A37" w:rsidRDefault="00867A37" w:rsidP="00867A37">
      <w:pPr>
        <w:numPr>
          <w:ilvl w:val="0"/>
          <w:numId w:val="17"/>
        </w:numPr>
        <w:spacing w:after="0" w:line="36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867A37">
        <w:rPr>
          <w:rFonts w:eastAsia="Calibri" w:cstheme="minorHAnsi"/>
          <w:sz w:val="20"/>
          <w:szCs w:val="20"/>
        </w:rPr>
        <w:t xml:space="preserve">Administratorem danych osobowych jest </w:t>
      </w:r>
      <w:proofErr w:type="spellStart"/>
      <w:r w:rsidRPr="00867A37">
        <w:rPr>
          <w:rFonts w:eastAsia="Calibri" w:cstheme="minorHAnsi"/>
          <w:sz w:val="20"/>
          <w:szCs w:val="20"/>
        </w:rPr>
        <w:t>Gelg</w:t>
      </w:r>
      <w:proofErr w:type="spellEnd"/>
      <w:r w:rsidRPr="00867A37">
        <w:rPr>
          <w:rFonts w:eastAsia="Calibri" w:cstheme="minorHAnsi"/>
          <w:sz w:val="20"/>
          <w:szCs w:val="20"/>
        </w:rPr>
        <w:t xml:space="preserve"> sp. z o.o.</w:t>
      </w:r>
      <w:r w:rsidRPr="00867A37">
        <w:rPr>
          <w:rFonts w:eastAsia="Calibri" w:cstheme="minorHAnsi"/>
          <w:b/>
          <w:sz w:val="20"/>
          <w:szCs w:val="20"/>
        </w:rPr>
        <w:t xml:space="preserve"> </w:t>
      </w:r>
      <w:r w:rsidRPr="00867A37">
        <w:rPr>
          <w:rFonts w:eastAsia="Calibri" w:cstheme="minorHAnsi"/>
          <w:sz w:val="20"/>
          <w:szCs w:val="20"/>
        </w:rPr>
        <w:t>z siedzibą w Ćmachowie, zwana dalej: „Administratorem”,</w:t>
      </w:r>
    </w:p>
    <w:p w14:paraId="4687DA8C" w14:textId="77777777" w:rsidR="00867A37" w:rsidRPr="00867A37" w:rsidRDefault="00867A37" w:rsidP="00867A37">
      <w:pPr>
        <w:numPr>
          <w:ilvl w:val="0"/>
          <w:numId w:val="17"/>
        </w:numPr>
        <w:spacing w:after="0" w:line="36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867A37">
        <w:rPr>
          <w:rFonts w:eastAsia="Calibri" w:cstheme="minorHAnsi"/>
          <w:sz w:val="20"/>
          <w:szCs w:val="20"/>
        </w:rPr>
        <w:t>Przetwarzanie danych jest prawnie uzasadnione interesem administratora, tzn. </w:t>
      </w:r>
      <w:hyperlink r:id="rId21" w:anchor="/document/68636690?unitId=art(6)ust(1)lit(f)&amp;cm=DOCUMENT" w:history="1">
        <w:r w:rsidRPr="00867A37">
          <w:rPr>
            <w:rFonts w:eastAsia="Calibri" w:cstheme="minorHAnsi"/>
            <w:sz w:val="20"/>
            <w:szCs w:val="20"/>
          </w:rPr>
          <w:t>art. 6 ust. 1 lit. f</w:t>
        </w:r>
      </w:hyperlink>
      <w:r w:rsidRPr="00867A37">
        <w:rPr>
          <w:rFonts w:eastAsia="Calibri" w:cstheme="minorHAnsi"/>
          <w:sz w:val="20"/>
          <w:szCs w:val="20"/>
        </w:rPr>
        <w:t> rozporządzenia Parlamentu Europejskiego i Rady (UE) nr 2016/679 z 27.04.2016 r. w sprawie ochrony osób fizycznych w związku z przetwarzaniem danych osobowych,  </w:t>
      </w:r>
      <w:hyperlink r:id="rId22" w:anchor="/document/68636690?unitId=art(6)ust(1)lit(a)&amp;cm=DOCUMENT" w:history="1">
        <w:r w:rsidRPr="00867A37">
          <w:rPr>
            <w:rFonts w:eastAsia="Calibri" w:cstheme="minorHAnsi"/>
            <w:sz w:val="20"/>
            <w:szCs w:val="20"/>
          </w:rPr>
          <w:t>art. 6 ust. 1 lit. a</w:t>
        </w:r>
      </w:hyperlink>
      <w:r w:rsidRPr="00867A37">
        <w:rPr>
          <w:rFonts w:eastAsia="Calibri" w:cstheme="minorHAnsi"/>
          <w:sz w:val="20"/>
          <w:szCs w:val="20"/>
        </w:rPr>
        <w:t> RODO w zakresie innych danych i w sprawie swobodnego przepływu takich danych oraz uchylenia </w:t>
      </w:r>
      <w:hyperlink r:id="rId23" w:anchor="/document/67427626?cm=DOCUMENT" w:history="1">
        <w:r w:rsidRPr="00867A37">
          <w:rPr>
            <w:rFonts w:eastAsia="Calibri" w:cstheme="minorHAnsi"/>
            <w:sz w:val="20"/>
            <w:szCs w:val="20"/>
          </w:rPr>
          <w:t>dyrektywy</w:t>
        </w:r>
      </w:hyperlink>
      <w:r w:rsidRPr="00867A37">
        <w:rPr>
          <w:rFonts w:eastAsia="Calibri" w:cstheme="minorHAnsi"/>
          <w:sz w:val="20"/>
          <w:szCs w:val="20"/>
        </w:rPr>
        <w:t> 95/46/WE (ogólne rozporządzenie o ochronie danych) (</w:t>
      </w:r>
      <w:proofErr w:type="spellStart"/>
      <w:r w:rsidRPr="00867A37">
        <w:rPr>
          <w:rFonts w:eastAsia="Calibri" w:cstheme="minorHAnsi"/>
          <w:sz w:val="20"/>
          <w:szCs w:val="20"/>
        </w:rPr>
        <w:t>Dz.Urz</w:t>
      </w:r>
      <w:proofErr w:type="spellEnd"/>
      <w:r w:rsidRPr="00867A37">
        <w:rPr>
          <w:rFonts w:eastAsia="Calibri" w:cstheme="minorHAnsi"/>
          <w:sz w:val="20"/>
          <w:szCs w:val="20"/>
        </w:rPr>
        <w:t>. UE L z 2016 r. 119, s. 1 ze zm.) – dalej RODO.</w:t>
      </w:r>
    </w:p>
    <w:p w14:paraId="64D7FDDB" w14:textId="77777777" w:rsidR="00867A37" w:rsidRPr="00867A37" w:rsidRDefault="00867A37" w:rsidP="00867A37">
      <w:pPr>
        <w:numPr>
          <w:ilvl w:val="0"/>
          <w:numId w:val="17"/>
        </w:numPr>
        <w:spacing w:after="0" w:line="36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867A37">
        <w:rPr>
          <w:rFonts w:eastAsia="Calibri" w:cstheme="minorHAnsi"/>
          <w:sz w:val="20"/>
          <w:szCs w:val="20"/>
        </w:rPr>
        <w:t xml:space="preserve">Uprawniony może skontaktować się z Administratorem pisząc na adres : </w:t>
      </w:r>
      <w:proofErr w:type="spellStart"/>
      <w:r w:rsidRPr="00867A37">
        <w:rPr>
          <w:rFonts w:eastAsia="Calibri" w:cstheme="minorHAnsi"/>
          <w:sz w:val="20"/>
          <w:szCs w:val="20"/>
        </w:rPr>
        <w:t>Gelg</w:t>
      </w:r>
      <w:proofErr w:type="spellEnd"/>
      <w:r w:rsidRPr="00867A37">
        <w:rPr>
          <w:rFonts w:eastAsia="Calibri" w:cstheme="minorHAnsi"/>
          <w:sz w:val="20"/>
          <w:szCs w:val="20"/>
        </w:rPr>
        <w:t xml:space="preserve"> Sp. z o.o. ; Ćmachowo 102; 64-510 Wronki  ,</w:t>
      </w:r>
    </w:p>
    <w:p w14:paraId="4D32A1F6" w14:textId="77777777" w:rsidR="00867A37" w:rsidRPr="00867A37" w:rsidRDefault="00867A37" w:rsidP="00867A37">
      <w:pPr>
        <w:numPr>
          <w:ilvl w:val="0"/>
          <w:numId w:val="17"/>
        </w:numPr>
        <w:spacing w:after="0" w:line="36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867A37">
        <w:rPr>
          <w:rFonts w:eastAsia="Calibri" w:cstheme="minorHAnsi"/>
          <w:sz w:val="20"/>
          <w:szCs w:val="20"/>
        </w:rPr>
        <w:t>podstawą prawną przetwarzania danych osoby uprawnionej jest Ustawa,</w:t>
      </w:r>
    </w:p>
    <w:p w14:paraId="2A7C2752" w14:textId="77777777" w:rsidR="00867A37" w:rsidRPr="00867A37" w:rsidRDefault="00867A37" w:rsidP="00867A37">
      <w:pPr>
        <w:numPr>
          <w:ilvl w:val="0"/>
          <w:numId w:val="17"/>
        </w:numPr>
        <w:spacing w:after="0" w:line="36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867A37">
        <w:rPr>
          <w:rFonts w:eastAsia="Calibri" w:cstheme="minorHAnsi"/>
          <w:sz w:val="20"/>
          <w:szCs w:val="20"/>
        </w:rPr>
        <w:t>przetwarzanie danych osobowych jest niezbędne do zapewnienia bezpieczeństwa osób przebywających na terenie zakładu,</w:t>
      </w:r>
    </w:p>
    <w:p w14:paraId="77FD3D2B" w14:textId="77777777" w:rsidR="00867A37" w:rsidRPr="00867A37" w:rsidRDefault="00867A37" w:rsidP="00867A37">
      <w:pPr>
        <w:numPr>
          <w:ilvl w:val="0"/>
          <w:numId w:val="17"/>
        </w:numPr>
        <w:spacing w:after="0" w:line="36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867A37">
        <w:rPr>
          <w:rFonts w:eastAsia="Calibri" w:cstheme="minorHAnsi"/>
          <w:sz w:val="20"/>
          <w:szCs w:val="20"/>
        </w:rPr>
        <w:t xml:space="preserve">podanie danych osobowych nie jest obowiązkowe, lecz w przypadku nie podania danych – osoba zainteresowana może nie zostać wpuszczona na teren zakładu firmy </w:t>
      </w:r>
      <w:proofErr w:type="spellStart"/>
      <w:r w:rsidRPr="00867A37">
        <w:rPr>
          <w:rFonts w:eastAsia="Calibri" w:cstheme="minorHAnsi"/>
          <w:sz w:val="20"/>
          <w:szCs w:val="20"/>
        </w:rPr>
        <w:t>Gelg</w:t>
      </w:r>
      <w:proofErr w:type="spellEnd"/>
      <w:r w:rsidRPr="00867A37">
        <w:rPr>
          <w:rFonts w:eastAsia="Calibri" w:cstheme="minorHAnsi"/>
          <w:sz w:val="20"/>
          <w:szCs w:val="20"/>
        </w:rPr>
        <w:t xml:space="preserve"> Sp. z </w:t>
      </w:r>
      <w:proofErr w:type="spellStart"/>
      <w:r w:rsidRPr="00867A37">
        <w:rPr>
          <w:rFonts w:eastAsia="Calibri" w:cstheme="minorHAnsi"/>
          <w:sz w:val="20"/>
          <w:szCs w:val="20"/>
        </w:rPr>
        <w:t>o.o</w:t>
      </w:r>
      <w:proofErr w:type="spellEnd"/>
      <w:r w:rsidRPr="00867A37">
        <w:rPr>
          <w:rFonts w:eastAsia="Calibri" w:cstheme="minorHAnsi"/>
          <w:sz w:val="20"/>
          <w:szCs w:val="20"/>
        </w:rPr>
        <w:t>,</w:t>
      </w:r>
    </w:p>
    <w:p w14:paraId="4920864B" w14:textId="77777777" w:rsidR="00867A37" w:rsidRPr="00867A37" w:rsidRDefault="00867A37" w:rsidP="00867A37">
      <w:pPr>
        <w:numPr>
          <w:ilvl w:val="0"/>
          <w:numId w:val="17"/>
        </w:numPr>
        <w:spacing w:after="0" w:line="36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867A37">
        <w:rPr>
          <w:rFonts w:eastAsia="Calibri" w:cstheme="minorHAnsi"/>
          <w:sz w:val="20"/>
          <w:szCs w:val="20"/>
        </w:rPr>
        <w:t>Administrator przetwarza dane osobowe przez okres niezbędny do zapewnienia ochrony bezpieczeństwa, a także przez okres niezbędny do dochodzenia praw lub roszczeń z nimi związanych czy też wskazania rejestru w przypadku kontroli organów,</w:t>
      </w:r>
    </w:p>
    <w:p w14:paraId="7FCCC5D5" w14:textId="77777777" w:rsidR="00867A37" w:rsidRPr="00867A37" w:rsidRDefault="00867A37" w:rsidP="00867A37">
      <w:pPr>
        <w:numPr>
          <w:ilvl w:val="0"/>
          <w:numId w:val="17"/>
        </w:numPr>
        <w:spacing w:after="0" w:line="36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867A37">
        <w:rPr>
          <w:rFonts w:eastAsia="Calibri" w:cstheme="minorHAnsi"/>
          <w:sz w:val="20"/>
          <w:szCs w:val="20"/>
        </w:rPr>
        <w:t>Administrator nie przekazuje danych osobowych osób przebywających na terenie zakładu do państwa trzeciego ani do organizacji międzynarodowych,</w:t>
      </w:r>
    </w:p>
    <w:p w14:paraId="6DCE6D5E" w14:textId="77777777" w:rsidR="00867A37" w:rsidRPr="00867A37" w:rsidRDefault="00867A37" w:rsidP="00867A37">
      <w:pPr>
        <w:numPr>
          <w:ilvl w:val="0"/>
          <w:numId w:val="17"/>
        </w:numPr>
        <w:spacing w:after="0" w:line="36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867A37">
        <w:rPr>
          <w:rFonts w:eastAsia="Calibri" w:cstheme="minorHAnsi"/>
          <w:sz w:val="20"/>
          <w:szCs w:val="20"/>
        </w:rPr>
        <w:t>Uprawniony posiada prawo dostępu do treści swoich danych osobowych, prawo do ich sprostowania, usunięcia, ograniczenia ich przetwarzania, wniesienia sprzeciwu wobec przetwarzania, przenoszenia danych,</w:t>
      </w:r>
    </w:p>
    <w:p w14:paraId="5E71CC18" w14:textId="64B6045F" w:rsidR="002827F0" w:rsidRPr="00867A37" w:rsidRDefault="00867A37" w:rsidP="00867A37">
      <w:pPr>
        <w:numPr>
          <w:ilvl w:val="0"/>
          <w:numId w:val="17"/>
        </w:numPr>
        <w:spacing w:after="0" w:line="36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867A37">
        <w:rPr>
          <w:rFonts w:eastAsia="Calibri" w:cstheme="minorHAnsi"/>
          <w:sz w:val="20"/>
          <w:szCs w:val="20"/>
        </w:rPr>
        <w:t>w związku z przetwarzaniem danych osobowych przez Administratora przysługuje uprawnionemu prawo wniesienia skargi do organu nadzorczego.</w:t>
      </w:r>
    </w:p>
    <w:p w14:paraId="4DEBDBD8" w14:textId="77777777" w:rsidR="008008FB" w:rsidRDefault="008008FB" w:rsidP="00392B03">
      <w:pPr>
        <w:spacing w:after="200" w:line="276" w:lineRule="auto"/>
        <w:jc w:val="center"/>
        <w:rPr>
          <w:rFonts w:ascii="Arial" w:eastAsia="Calibri" w:hAnsi="Arial" w:cs="Arial"/>
          <w:b/>
        </w:rPr>
      </w:pPr>
    </w:p>
    <w:p w14:paraId="4855D34A" w14:textId="69F5745B" w:rsidR="00F5772B" w:rsidRPr="00AF5067" w:rsidRDefault="00AF5067" w:rsidP="00392B03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F5067">
        <w:rPr>
          <w:rFonts w:ascii="Arial" w:eastAsia="Calibri" w:hAnsi="Arial" w:cs="Arial"/>
          <w:b/>
          <w:sz w:val="24"/>
          <w:szCs w:val="24"/>
        </w:rPr>
        <w:t>Zaświadczam, że zapoznałem(łam) się z powyższymi przepisami i zobowiązuje się do ich przestrzegania.</w:t>
      </w:r>
      <w:r w:rsidR="00F5772B">
        <w:rPr>
          <w:rFonts w:ascii="Arial" w:eastAsia="Calibri" w:hAnsi="Arial" w:cs="Arial"/>
          <w:b/>
          <w:sz w:val="24"/>
          <w:szCs w:val="24"/>
        </w:rPr>
        <w:t xml:space="preserve"> </w:t>
      </w:r>
    </w:p>
    <w:tbl>
      <w:tblPr>
        <w:tblW w:w="10348" w:type="dxa"/>
        <w:tblInd w:w="-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1560"/>
        <w:gridCol w:w="2976"/>
      </w:tblGrid>
      <w:tr w:rsidR="00AF5067" w:rsidRPr="00AF5067" w14:paraId="1FBE8D51" w14:textId="77777777" w:rsidTr="00AF50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8A7BB" w14:textId="77777777" w:rsidR="00AF5067" w:rsidRPr="00AF5067" w:rsidRDefault="00AF5067" w:rsidP="00AF5067">
            <w:pPr>
              <w:snapToGrid w:val="0"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proofErr w:type="spellStart"/>
            <w:r w:rsidRPr="00AF506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7A4C6" w14:textId="77777777" w:rsidR="00AF5067" w:rsidRPr="00AF5067" w:rsidRDefault="00AF5067" w:rsidP="00AF506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F506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Imię / nazwisko</w:t>
            </w:r>
          </w:p>
          <w:p w14:paraId="61A912B9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AF506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pracownika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D186FF" w14:textId="77777777" w:rsidR="00AF5067" w:rsidRPr="00AF5067" w:rsidRDefault="00AF5067" w:rsidP="00AF506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F506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Data</w:t>
            </w:r>
          </w:p>
          <w:p w14:paraId="6934AAEB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F506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udzielenia</w:t>
            </w:r>
          </w:p>
          <w:p w14:paraId="248DE1C0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F506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informacji</w:t>
            </w:r>
          </w:p>
          <w:p w14:paraId="721A3732" w14:textId="77777777" w:rsidR="00AF5067" w:rsidRPr="00AF5067" w:rsidRDefault="00AF5067" w:rsidP="00AF5067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7F0F" w14:textId="77777777" w:rsidR="00AF5067" w:rsidRPr="00AF5067" w:rsidRDefault="00AF5067" w:rsidP="00AF5067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F506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Podpis</w:t>
            </w:r>
          </w:p>
          <w:p w14:paraId="774B5310" w14:textId="77777777" w:rsidR="00AF5067" w:rsidRPr="00AF5067" w:rsidRDefault="00AF5067" w:rsidP="00AF506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AF506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pracownika</w:t>
            </w:r>
          </w:p>
        </w:tc>
      </w:tr>
      <w:tr w:rsidR="00AF5067" w:rsidRPr="00AF5067" w14:paraId="34AE5B75" w14:textId="77777777" w:rsidTr="00AF506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C4023AE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73A5C072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F77875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085C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AF5067" w:rsidRPr="00AF5067" w14:paraId="7EACE2E5" w14:textId="77777777" w:rsidTr="00AF506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FF76D86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7231753C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E33821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178B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AF5067" w:rsidRPr="00AF5067" w14:paraId="660899C6" w14:textId="77777777" w:rsidTr="00AF506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9895C42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35A52D90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15D81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FED2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AF5067" w:rsidRPr="00AF5067" w14:paraId="0A7E8713" w14:textId="77777777" w:rsidTr="00AF506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30038D0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6A907560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032AA1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3164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AF5067" w:rsidRPr="00AF5067" w14:paraId="54B56D99" w14:textId="77777777" w:rsidTr="00AF506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3108ACB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1CA94BA4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A2566D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95E6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AF5067" w:rsidRPr="00AF5067" w14:paraId="03C91A19" w14:textId="77777777" w:rsidTr="00AF506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F3A66A4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0E80762D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677E8B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4E92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F5067" w:rsidRPr="00AF5067" w14:paraId="1C09D14B" w14:textId="77777777" w:rsidTr="00AF506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4FAE981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38DCCB16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2D17C6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F6CC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F5067" w:rsidRPr="00AF5067" w14:paraId="0A0DC01E" w14:textId="77777777" w:rsidTr="00AF506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FAEF447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35DE0CF4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05653E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FBCD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F5067" w:rsidRPr="00AF5067" w14:paraId="517FE696" w14:textId="77777777" w:rsidTr="00AF506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C8FEDCE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14:paraId="48A2C66F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48DB1B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7D90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F5067" w:rsidRPr="00AF5067" w14:paraId="2E7A9DC8" w14:textId="77777777" w:rsidTr="00AF5067"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32BDEA46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auto"/>
            </w:tcBorders>
          </w:tcPr>
          <w:p w14:paraId="3AD15AD8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5D44C2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7635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F5067" w:rsidRPr="00AF5067" w14:paraId="160CACF2" w14:textId="77777777" w:rsidTr="00AF506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2B97D14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1005AFC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AF2C8C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B6C7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F5067" w:rsidRPr="00AF5067" w14:paraId="6526D477" w14:textId="77777777" w:rsidTr="00AF506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A87EACE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B47B8F4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8F337E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5439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F5067" w:rsidRPr="00AF5067" w14:paraId="3BBBC8FF" w14:textId="77777777" w:rsidTr="00AF506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54203C3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0973465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C1D764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E2DB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F5067" w:rsidRPr="00AF5067" w14:paraId="4D1A9E4D" w14:textId="77777777" w:rsidTr="00AF5067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3A927F2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B6E369E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324515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0FDE" w14:textId="77777777" w:rsidR="00AF5067" w:rsidRPr="00AF5067" w:rsidRDefault="00AF5067" w:rsidP="00AF5067">
            <w:pPr>
              <w:snapToGrid w:val="0"/>
              <w:spacing w:after="200" w:line="48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3103C2EC" w14:textId="77777777" w:rsidR="00AF5067" w:rsidRPr="00AF5067" w:rsidRDefault="00AF5067" w:rsidP="00AF5067">
      <w:pPr>
        <w:spacing w:after="200" w:line="276" w:lineRule="auto"/>
        <w:rPr>
          <w:rFonts w:ascii="Calibri" w:eastAsia="Calibri" w:hAnsi="Calibri" w:cs="Times New Roman"/>
          <w:b/>
          <w:bCs/>
        </w:rPr>
      </w:pPr>
    </w:p>
    <w:p w14:paraId="2B592F2A" w14:textId="77777777" w:rsidR="00AF5067" w:rsidRPr="00F42BC0" w:rsidRDefault="00AF5067" w:rsidP="005A09D7">
      <w:pPr>
        <w:spacing w:line="240" w:lineRule="auto"/>
        <w:rPr>
          <w:rFonts w:ascii="Arial" w:hAnsi="Arial" w:cs="Arial"/>
          <w:color w:val="2F5496" w:themeColor="accent1" w:themeShade="BF"/>
        </w:rPr>
      </w:pPr>
    </w:p>
    <w:sectPr w:rsidR="00AF5067" w:rsidRPr="00F42BC0" w:rsidSect="00D86D7A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C3047" w14:textId="77777777" w:rsidR="00C310C3" w:rsidRDefault="00C310C3" w:rsidP="00B3680B">
      <w:pPr>
        <w:spacing w:after="0" w:line="240" w:lineRule="auto"/>
      </w:pPr>
      <w:r>
        <w:separator/>
      </w:r>
    </w:p>
  </w:endnote>
  <w:endnote w:type="continuationSeparator" w:id="0">
    <w:p w14:paraId="46E8F779" w14:textId="77777777" w:rsidR="00C310C3" w:rsidRDefault="00C310C3" w:rsidP="00B36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7641F" w14:textId="4122147D" w:rsidR="00383C2F" w:rsidRDefault="00383C2F" w:rsidP="00383C2F">
    <w:pPr>
      <w:pStyle w:val="Stopka"/>
      <w:jc w:val="both"/>
    </w:pPr>
    <w:r w:rsidRPr="00383C2F">
      <w:rPr>
        <w:noProof/>
      </w:rPr>
      <w:drawing>
        <wp:inline distT="0" distB="0" distL="0" distR="0" wp14:anchorId="26D469D1" wp14:editId="40FF1FEC">
          <wp:extent cx="6496050" cy="513715"/>
          <wp:effectExtent l="0" t="0" r="0" b="63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1331" cy="54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467DF" w14:textId="77777777" w:rsidR="00C310C3" w:rsidRDefault="00C310C3" w:rsidP="00B3680B">
      <w:pPr>
        <w:spacing w:after="0" w:line="240" w:lineRule="auto"/>
      </w:pPr>
      <w:r>
        <w:separator/>
      </w:r>
    </w:p>
  </w:footnote>
  <w:footnote w:type="continuationSeparator" w:id="0">
    <w:p w14:paraId="52F86B06" w14:textId="77777777" w:rsidR="00C310C3" w:rsidRDefault="00C310C3" w:rsidP="00B36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A0C13" w14:textId="77777777" w:rsidR="00C1277B" w:rsidRDefault="00000000">
    <w:pPr>
      <w:pStyle w:val="Nagwek"/>
    </w:pPr>
    <w:r>
      <w:rPr>
        <w:noProof/>
      </w:rPr>
      <w:pict w14:anchorId="15A6D6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84018" o:spid="_x0000_s1026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papier_firmowy_dwustronny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FFB3E" w14:textId="68B42E23" w:rsidR="00C1277B" w:rsidRDefault="005B231B" w:rsidP="00D86D7A">
    <w:pPr>
      <w:pStyle w:val="Nagwek"/>
      <w:tabs>
        <w:tab w:val="clear" w:pos="9072"/>
      </w:tabs>
      <w:jc w:val="both"/>
    </w:pPr>
    <w:r>
      <w:rPr>
        <w:noProof/>
      </w:rPr>
      <w:drawing>
        <wp:inline distT="0" distB="0" distL="0" distR="0" wp14:anchorId="3962EE49" wp14:editId="4C55FD38">
          <wp:extent cx="1170190" cy="2762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000" cy="2816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</w:t>
    </w:r>
    <w:r w:rsidR="00B064D8">
      <w:t xml:space="preserve">Instrukcja dla </w:t>
    </w:r>
    <w:r w:rsidR="00A64D45">
      <w:t>gości, klientów, audytorów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A4F4F" w14:textId="77777777" w:rsidR="00C1277B" w:rsidRDefault="00000000">
    <w:pPr>
      <w:pStyle w:val="Nagwek"/>
    </w:pPr>
    <w:r>
      <w:rPr>
        <w:noProof/>
      </w:rPr>
      <w:pict w14:anchorId="38046D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84017" o:spid="_x0000_s1025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papier_firmowy_dwustronny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62EF"/>
    <w:multiLevelType w:val="hybridMultilevel"/>
    <w:tmpl w:val="5B6A46EE"/>
    <w:lvl w:ilvl="0" w:tplc="041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" w15:restartNumberingAfterBreak="0">
    <w:nsid w:val="17E02D28"/>
    <w:multiLevelType w:val="hybridMultilevel"/>
    <w:tmpl w:val="BB60F734"/>
    <w:lvl w:ilvl="0" w:tplc="3AEA7A92">
      <w:start w:val="1"/>
      <w:numFmt w:val="decimal"/>
      <w:lvlText w:val="%1."/>
      <w:lvlJc w:val="left"/>
      <w:pPr>
        <w:ind w:left="61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55" w:hanging="360"/>
      </w:pPr>
    </w:lvl>
    <w:lvl w:ilvl="2" w:tplc="0415001B" w:tentative="1">
      <w:start w:val="1"/>
      <w:numFmt w:val="lowerRoman"/>
      <w:lvlText w:val="%3."/>
      <w:lvlJc w:val="right"/>
      <w:pPr>
        <w:ind w:left="7575" w:hanging="180"/>
      </w:pPr>
    </w:lvl>
    <w:lvl w:ilvl="3" w:tplc="0415000F" w:tentative="1">
      <w:start w:val="1"/>
      <w:numFmt w:val="decimal"/>
      <w:lvlText w:val="%4."/>
      <w:lvlJc w:val="left"/>
      <w:pPr>
        <w:ind w:left="8295" w:hanging="360"/>
      </w:pPr>
    </w:lvl>
    <w:lvl w:ilvl="4" w:tplc="04150019" w:tentative="1">
      <w:start w:val="1"/>
      <w:numFmt w:val="lowerLetter"/>
      <w:lvlText w:val="%5."/>
      <w:lvlJc w:val="left"/>
      <w:pPr>
        <w:ind w:left="9015" w:hanging="360"/>
      </w:pPr>
    </w:lvl>
    <w:lvl w:ilvl="5" w:tplc="0415001B" w:tentative="1">
      <w:start w:val="1"/>
      <w:numFmt w:val="lowerRoman"/>
      <w:lvlText w:val="%6."/>
      <w:lvlJc w:val="right"/>
      <w:pPr>
        <w:ind w:left="9735" w:hanging="180"/>
      </w:pPr>
    </w:lvl>
    <w:lvl w:ilvl="6" w:tplc="0415000F" w:tentative="1">
      <w:start w:val="1"/>
      <w:numFmt w:val="decimal"/>
      <w:lvlText w:val="%7."/>
      <w:lvlJc w:val="left"/>
      <w:pPr>
        <w:ind w:left="10455" w:hanging="360"/>
      </w:pPr>
    </w:lvl>
    <w:lvl w:ilvl="7" w:tplc="04150019" w:tentative="1">
      <w:start w:val="1"/>
      <w:numFmt w:val="lowerLetter"/>
      <w:lvlText w:val="%8."/>
      <w:lvlJc w:val="left"/>
      <w:pPr>
        <w:ind w:left="11175" w:hanging="360"/>
      </w:pPr>
    </w:lvl>
    <w:lvl w:ilvl="8" w:tplc="0415001B" w:tentative="1">
      <w:start w:val="1"/>
      <w:numFmt w:val="lowerRoman"/>
      <w:lvlText w:val="%9."/>
      <w:lvlJc w:val="right"/>
      <w:pPr>
        <w:ind w:left="11895" w:hanging="180"/>
      </w:pPr>
    </w:lvl>
  </w:abstractNum>
  <w:abstractNum w:abstractNumId="2" w15:restartNumberingAfterBreak="0">
    <w:nsid w:val="1C4F30DD"/>
    <w:multiLevelType w:val="hybridMultilevel"/>
    <w:tmpl w:val="B1CEC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5314F"/>
    <w:multiLevelType w:val="hybridMultilevel"/>
    <w:tmpl w:val="AE9E6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C695D"/>
    <w:multiLevelType w:val="hybridMultilevel"/>
    <w:tmpl w:val="A6F0CE16"/>
    <w:lvl w:ilvl="0" w:tplc="041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5" w15:restartNumberingAfterBreak="0">
    <w:nsid w:val="2987519B"/>
    <w:multiLevelType w:val="hybridMultilevel"/>
    <w:tmpl w:val="B7D62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D0FBB"/>
    <w:multiLevelType w:val="hybridMultilevel"/>
    <w:tmpl w:val="4538D6FA"/>
    <w:lvl w:ilvl="0" w:tplc="754A18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E55F6"/>
    <w:multiLevelType w:val="hybridMultilevel"/>
    <w:tmpl w:val="2610B620"/>
    <w:lvl w:ilvl="0" w:tplc="041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8" w15:restartNumberingAfterBreak="0">
    <w:nsid w:val="36C44380"/>
    <w:multiLevelType w:val="hybridMultilevel"/>
    <w:tmpl w:val="80688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E6B2D"/>
    <w:multiLevelType w:val="hybridMultilevel"/>
    <w:tmpl w:val="C3285200"/>
    <w:lvl w:ilvl="0" w:tplc="041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0" w15:restartNumberingAfterBreak="0">
    <w:nsid w:val="4A3F062A"/>
    <w:multiLevelType w:val="hybridMultilevel"/>
    <w:tmpl w:val="32B80EAE"/>
    <w:lvl w:ilvl="0" w:tplc="88D02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6554A"/>
    <w:multiLevelType w:val="hybridMultilevel"/>
    <w:tmpl w:val="E006C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9C876A">
      <w:numFmt w:val="bullet"/>
      <w:lvlText w:val="•"/>
      <w:lvlJc w:val="left"/>
      <w:pPr>
        <w:ind w:left="1560" w:hanging="48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87CAE"/>
    <w:multiLevelType w:val="hybridMultilevel"/>
    <w:tmpl w:val="C1487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D3789"/>
    <w:multiLevelType w:val="hybridMultilevel"/>
    <w:tmpl w:val="DD5E0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81E34"/>
    <w:multiLevelType w:val="hybridMultilevel"/>
    <w:tmpl w:val="AA9E16FE"/>
    <w:lvl w:ilvl="0" w:tplc="0415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5" w15:restartNumberingAfterBreak="0">
    <w:nsid w:val="62DF4C3A"/>
    <w:multiLevelType w:val="hybridMultilevel"/>
    <w:tmpl w:val="FF2847D0"/>
    <w:lvl w:ilvl="0" w:tplc="E646B744">
      <w:start w:val="1"/>
      <w:numFmt w:val="decimal"/>
      <w:lvlText w:val="%1)"/>
      <w:lvlJc w:val="left"/>
      <w:pPr>
        <w:ind w:left="121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 w15:restartNumberingAfterBreak="0">
    <w:nsid w:val="67405736"/>
    <w:multiLevelType w:val="hybridMultilevel"/>
    <w:tmpl w:val="A77CD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951580">
    <w:abstractNumId w:val="5"/>
  </w:num>
  <w:num w:numId="2" w16cid:durableId="958149509">
    <w:abstractNumId w:val="1"/>
  </w:num>
  <w:num w:numId="3" w16cid:durableId="1160538339">
    <w:abstractNumId w:val="12"/>
  </w:num>
  <w:num w:numId="4" w16cid:durableId="514811007">
    <w:abstractNumId w:val="13"/>
  </w:num>
  <w:num w:numId="5" w16cid:durableId="795180345">
    <w:abstractNumId w:val="16"/>
  </w:num>
  <w:num w:numId="6" w16cid:durableId="1387216085">
    <w:abstractNumId w:val="7"/>
  </w:num>
  <w:num w:numId="7" w16cid:durableId="260653201">
    <w:abstractNumId w:val="11"/>
  </w:num>
  <w:num w:numId="8" w16cid:durableId="1424181780">
    <w:abstractNumId w:val="3"/>
  </w:num>
  <w:num w:numId="9" w16cid:durableId="307396461">
    <w:abstractNumId w:val="8"/>
  </w:num>
  <w:num w:numId="10" w16cid:durableId="730423990">
    <w:abstractNumId w:val="0"/>
  </w:num>
  <w:num w:numId="11" w16cid:durableId="69235094">
    <w:abstractNumId w:val="14"/>
  </w:num>
  <w:num w:numId="12" w16cid:durableId="1975284349">
    <w:abstractNumId w:val="9"/>
  </w:num>
  <w:num w:numId="13" w16cid:durableId="1986427020">
    <w:abstractNumId w:val="6"/>
  </w:num>
  <w:num w:numId="14" w16cid:durableId="1547133799">
    <w:abstractNumId w:val="4"/>
  </w:num>
  <w:num w:numId="15" w16cid:durableId="1104228790">
    <w:abstractNumId w:val="2"/>
  </w:num>
  <w:num w:numId="16" w16cid:durableId="1256404744">
    <w:abstractNumId w:val="10"/>
  </w:num>
  <w:num w:numId="17" w16cid:durableId="13194565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0B"/>
    <w:rsid w:val="00007D37"/>
    <w:rsid w:val="00024C09"/>
    <w:rsid w:val="00026A7D"/>
    <w:rsid w:val="0002736E"/>
    <w:rsid w:val="00061B29"/>
    <w:rsid w:val="0006349C"/>
    <w:rsid w:val="000B14B6"/>
    <w:rsid w:val="000C7E39"/>
    <w:rsid w:val="000D00E4"/>
    <w:rsid w:val="000D016D"/>
    <w:rsid w:val="000E6661"/>
    <w:rsid w:val="0012183B"/>
    <w:rsid w:val="001253BF"/>
    <w:rsid w:val="00132332"/>
    <w:rsid w:val="001416A1"/>
    <w:rsid w:val="00151A86"/>
    <w:rsid w:val="00151B5F"/>
    <w:rsid w:val="0016022E"/>
    <w:rsid w:val="0016301B"/>
    <w:rsid w:val="00166A91"/>
    <w:rsid w:val="001868F8"/>
    <w:rsid w:val="00194004"/>
    <w:rsid w:val="00197664"/>
    <w:rsid w:val="001E54EE"/>
    <w:rsid w:val="00202CDA"/>
    <w:rsid w:val="002046AB"/>
    <w:rsid w:val="00205344"/>
    <w:rsid w:val="002233C3"/>
    <w:rsid w:val="002359C5"/>
    <w:rsid w:val="00275FFD"/>
    <w:rsid w:val="002827F0"/>
    <w:rsid w:val="002E1894"/>
    <w:rsid w:val="002F116D"/>
    <w:rsid w:val="0034012B"/>
    <w:rsid w:val="003610A1"/>
    <w:rsid w:val="00365A67"/>
    <w:rsid w:val="00372040"/>
    <w:rsid w:val="00383C2F"/>
    <w:rsid w:val="00392B03"/>
    <w:rsid w:val="003A3ED4"/>
    <w:rsid w:val="003E2BE3"/>
    <w:rsid w:val="003E7106"/>
    <w:rsid w:val="00417907"/>
    <w:rsid w:val="0042770F"/>
    <w:rsid w:val="00430AB4"/>
    <w:rsid w:val="00431BFC"/>
    <w:rsid w:val="0044052B"/>
    <w:rsid w:val="004457F6"/>
    <w:rsid w:val="004537F5"/>
    <w:rsid w:val="004749F4"/>
    <w:rsid w:val="004950DD"/>
    <w:rsid w:val="00495C5F"/>
    <w:rsid w:val="004B57B7"/>
    <w:rsid w:val="004D55DA"/>
    <w:rsid w:val="004D654E"/>
    <w:rsid w:val="00503767"/>
    <w:rsid w:val="00507675"/>
    <w:rsid w:val="00515C4D"/>
    <w:rsid w:val="005644C6"/>
    <w:rsid w:val="0057129C"/>
    <w:rsid w:val="00580F22"/>
    <w:rsid w:val="005848A4"/>
    <w:rsid w:val="005A09D7"/>
    <w:rsid w:val="005B231B"/>
    <w:rsid w:val="005D1590"/>
    <w:rsid w:val="005D4857"/>
    <w:rsid w:val="006003CB"/>
    <w:rsid w:val="006349AB"/>
    <w:rsid w:val="00645568"/>
    <w:rsid w:val="006578B4"/>
    <w:rsid w:val="00660883"/>
    <w:rsid w:val="00691E2E"/>
    <w:rsid w:val="00694B52"/>
    <w:rsid w:val="00696B92"/>
    <w:rsid w:val="006C7C3A"/>
    <w:rsid w:val="006E3D71"/>
    <w:rsid w:val="006E5E55"/>
    <w:rsid w:val="007158C6"/>
    <w:rsid w:val="0076687D"/>
    <w:rsid w:val="00783439"/>
    <w:rsid w:val="00795330"/>
    <w:rsid w:val="007A3A0E"/>
    <w:rsid w:val="007B1A5C"/>
    <w:rsid w:val="007D0A51"/>
    <w:rsid w:val="008008FB"/>
    <w:rsid w:val="00816B95"/>
    <w:rsid w:val="00826916"/>
    <w:rsid w:val="008307A5"/>
    <w:rsid w:val="008632B3"/>
    <w:rsid w:val="00867A37"/>
    <w:rsid w:val="00876F82"/>
    <w:rsid w:val="008835D7"/>
    <w:rsid w:val="008A3EF9"/>
    <w:rsid w:val="008C3960"/>
    <w:rsid w:val="008F6E35"/>
    <w:rsid w:val="0091244B"/>
    <w:rsid w:val="009245ED"/>
    <w:rsid w:val="009304BD"/>
    <w:rsid w:val="0094545E"/>
    <w:rsid w:val="00955BE7"/>
    <w:rsid w:val="00990ADE"/>
    <w:rsid w:val="009D7AD1"/>
    <w:rsid w:val="009F3C79"/>
    <w:rsid w:val="009F5B30"/>
    <w:rsid w:val="00A12353"/>
    <w:rsid w:val="00A26FC1"/>
    <w:rsid w:val="00A608CD"/>
    <w:rsid w:val="00A64D45"/>
    <w:rsid w:val="00AD531A"/>
    <w:rsid w:val="00AF5067"/>
    <w:rsid w:val="00B064D8"/>
    <w:rsid w:val="00B24285"/>
    <w:rsid w:val="00B35A86"/>
    <w:rsid w:val="00B3680B"/>
    <w:rsid w:val="00B83DAB"/>
    <w:rsid w:val="00B96375"/>
    <w:rsid w:val="00BA11B2"/>
    <w:rsid w:val="00BC0569"/>
    <w:rsid w:val="00BF78A5"/>
    <w:rsid w:val="00C01FE0"/>
    <w:rsid w:val="00C1277B"/>
    <w:rsid w:val="00C15C14"/>
    <w:rsid w:val="00C310C3"/>
    <w:rsid w:val="00C4618D"/>
    <w:rsid w:val="00C51204"/>
    <w:rsid w:val="00C56778"/>
    <w:rsid w:val="00C65CB0"/>
    <w:rsid w:val="00C72F59"/>
    <w:rsid w:val="00C77EB1"/>
    <w:rsid w:val="00C848D6"/>
    <w:rsid w:val="00C96BA1"/>
    <w:rsid w:val="00CB0A7C"/>
    <w:rsid w:val="00CB57DA"/>
    <w:rsid w:val="00CD0112"/>
    <w:rsid w:val="00CE4420"/>
    <w:rsid w:val="00CF6B70"/>
    <w:rsid w:val="00D02ECD"/>
    <w:rsid w:val="00D10D0A"/>
    <w:rsid w:val="00D26A16"/>
    <w:rsid w:val="00D40C13"/>
    <w:rsid w:val="00D440C5"/>
    <w:rsid w:val="00D455AD"/>
    <w:rsid w:val="00D63B10"/>
    <w:rsid w:val="00D810CD"/>
    <w:rsid w:val="00D82DF2"/>
    <w:rsid w:val="00D86D7A"/>
    <w:rsid w:val="00D933B2"/>
    <w:rsid w:val="00DA6143"/>
    <w:rsid w:val="00DA66EF"/>
    <w:rsid w:val="00DF1096"/>
    <w:rsid w:val="00E04F0F"/>
    <w:rsid w:val="00E060E6"/>
    <w:rsid w:val="00E23005"/>
    <w:rsid w:val="00E43BEE"/>
    <w:rsid w:val="00E549D5"/>
    <w:rsid w:val="00EA2C8C"/>
    <w:rsid w:val="00EC4938"/>
    <w:rsid w:val="00F1314A"/>
    <w:rsid w:val="00F15F9E"/>
    <w:rsid w:val="00F42BC0"/>
    <w:rsid w:val="00F449AA"/>
    <w:rsid w:val="00F5772B"/>
    <w:rsid w:val="00F822A8"/>
    <w:rsid w:val="00F92739"/>
    <w:rsid w:val="00FA107A"/>
    <w:rsid w:val="00FA1487"/>
    <w:rsid w:val="00FC29FE"/>
    <w:rsid w:val="00FC7D39"/>
    <w:rsid w:val="00FD589D"/>
    <w:rsid w:val="00FF07A9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4D300"/>
  <w15:docId w15:val="{B9794316-5450-462B-9252-D6DD0D4A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2B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2B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0534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6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80B"/>
  </w:style>
  <w:style w:type="paragraph" w:styleId="Stopka">
    <w:name w:val="footer"/>
    <w:basedOn w:val="Normalny"/>
    <w:link w:val="StopkaZnak"/>
    <w:uiPriority w:val="99"/>
    <w:unhideWhenUsed/>
    <w:rsid w:val="00B36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80B"/>
  </w:style>
  <w:style w:type="character" w:customStyle="1" w:styleId="Nagwek3Znak">
    <w:name w:val="Nagłówek 3 Znak"/>
    <w:basedOn w:val="Domylnaczcionkaakapitu"/>
    <w:link w:val="Nagwek3"/>
    <w:rsid w:val="0020534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B1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202CDA"/>
    <w:pPr>
      <w:spacing w:after="0" w:line="240" w:lineRule="auto"/>
      <w:ind w:firstLine="708"/>
    </w:pPr>
    <w:rPr>
      <w:rFonts w:ascii="Calibri" w:eastAsia="Calibri" w:hAnsi="Calibri" w:cs="Calibri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2CDA"/>
    <w:rPr>
      <w:rFonts w:ascii="Calibri" w:eastAsia="Calibri" w:hAnsi="Calibri" w:cs="Calibri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50DD"/>
    <w:pPr>
      <w:ind w:left="720"/>
      <w:contextualSpacing/>
    </w:pPr>
  </w:style>
  <w:style w:type="table" w:styleId="Tabela-Siatka">
    <w:name w:val="Table Grid"/>
    <w:basedOn w:val="Standardowy"/>
    <w:uiPriority w:val="39"/>
    <w:rsid w:val="000E6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C49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C493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4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4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43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6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6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6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6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6AB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42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2B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1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sip.legalis.pl/document-view.seam?documentId=mfrxilrtgm2tsnrrguytsltqmfyc4mzuhaztimztgq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sip.legalis.pl/document-view.seam?documentId=mfrxilrvgaytgnbsge4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sip.lex.pl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yperlink" Target="https://sip.lex.pl/" TargetMode="Externa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7BE23-7C40-410A-A7D3-34B30E66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1160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Górny</dc:creator>
  <cp:lastModifiedBy>Sylwia Kubicka</cp:lastModifiedBy>
  <cp:revision>2</cp:revision>
  <cp:lastPrinted>2023-04-11T11:38:00Z</cp:lastPrinted>
  <dcterms:created xsi:type="dcterms:W3CDTF">2024-10-03T12:48:00Z</dcterms:created>
  <dcterms:modified xsi:type="dcterms:W3CDTF">2024-10-03T12:48:00Z</dcterms:modified>
</cp:coreProperties>
</file>